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BB97" w14:textId="77777777" w:rsidR="005E691C" w:rsidRPr="004D6D0D" w:rsidRDefault="003E34E6" w:rsidP="00DD75AA">
      <w:pPr>
        <w:spacing w:before="66" w:line="360" w:lineRule="auto"/>
        <w:ind w:right="142"/>
        <w:jc w:val="center"/>
        <w:rPr>
          <w:b/>
          <w:bCs/>
          <w:sz w:val="24"/>
          <w:szCs w:val="24"/>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D385CBB" w14:textId="3F7D90A4" w:rsidR="00F077D1" w:rsidRPr="004D6D0D" w:rsidRDefault="00163930" w:rsidP="00DD75AA">
      <w:pPr>
        <w:spacing w:before="9" w:line="360" w:lineRule="auto"/>
        <w:ind w:right="142"/>
        <w:jc w:val="center"/>
        <w:rPr>
          <w:b/>
          <w:bCs/>
          <w:sz w:val="24"/>
          <w:szCs w:val="24"/>
        </w:rPr>
      </w:pPr>
      <w:r w:rsidRPr="00163930">
        <w:rPr>
          <w:b/>
          <w:bCs/>
          <w:sz w:val="24"/>
          <w:szCs w:val="24"/>
        </w:rPr>
        <w:t>Prescription audit of out</w:t>
      </w:r>
      <w:r w:rsidR="00C35EF8">
        <w:rPr>
          <w:b/>
          <w:bCs/>
          <w:sz w:val="24"/>
          <w:szCs w:val="24"/>
        </w:rPr>
        <w:t>-</w:t>
      </w:r>
      <w:r w:rsidRPr="00163930">
        <w:rPr>
          <w:b/>
          <w:bCs/>
          <w:sz w:val="24"/>
          <w:szCs w:val="24"/>
        </w:rPr>
        <w:t>patient attendees in Gynecology department in India</w:t>
      </w:r>
    </w:p>
    <w:p w14:paraId="264A59B6" w14:textId="77777777" w:rsidR="005E691C" w:rsidRDefault="005E691C" w:rsidP="00DD75AA">
      <w:pPr>
        <w:pBdr>
          <w:top w:val="nil"/>
          <w:left w:val="nil"/>
          <w:bottom w:val="nil"/>
          <w:right w:val="nil"/>
          <w:between w:val="nil"/>
        </w:pBdr>
        <w:spacing w:before="5" w:line="360" w:lineRule="auto"/>
        <w:ind w:right="142"/>
        <w:rPr>
          <w:b/>
          <w:color w:val="000000"/>
          <w:sz w:val="24"/>
          <w:szCs w:val="24"/>
        </w:rPr>
      </w:pPr>
    </w:p>
    <w:p w14:paraId="0D6064A0" w14:textId="77777777" w:rsidR="00CB339D" w:rsidRPr="00F077D1" w:rsidRDefault="00CB339D" w:rsidP="00DD75AA">
      <w:pPr>
        <w:pBdr>
          <w:top w:val="nil"/>
          <w:left w:val="nil"/>
          <w:bottom w:val="nil"/>
          <w:right w:val="nil"/>
          <w:between w:val="nil"/>
        </w:pBdr>
        <w:spacing w:before="5" w:line="360" w:lineRule="auto"/>
        <w:ind w:right="142"/>
        <w:rPr>
          <w:b/>
          <w:color w:val="000000"/>
          <w:sz w:val="24"/>
          <w:szCs w:val="24"/>
        </w:rPr>
      </w:pPr>
    </w:p>
    <w:p w14:paraId="460108DE" w14:textId="77777777" w:rsidR="005E691C" w:rsidRPr="00F077D1" w:rsidRDefault="00E030CB" w:rsidP="00DD75AA">
      <w:pPr>
        <w:pStyle w:val="Heading1"/>
        <w:spacing w:before="66" w:line="360" w:lineRule="auto"/>
        <w:ind w:left="0" w:right="142"/>
      </w:pPr>
      <w:r w:rsidRPr="00F077D1">
        <w:t>Abstract-</w:t>
      </w:r>
    </w:p>
    <w:p w14:paraId="30BE1613" w14:textId="57A2618D" w:rsidR="005E691C" w:rsidRPr="00F077D1" w:rsidRDefault="00E030CB" w:rsidP="00DD75AA">
      <w:pPr>
        <w:spacing w:line="360" w:lineRule="auto"/>
        <w:ind w:right="142"/>
        <w:jc w:val="both"/>
        <w:rPr>
          <w:sz w:val="24"/>
          <w:szCs w:val="24"/>
        </w:rPr>
      </w:pPr>
      <w:r w:rsidRPr="00F077D1">
        <w:rPr>
          <w:sz w:val="24"/>
          <w:szCs w:val="24"/>
        </w:rPr>
        <w:t>Background</w:t>
      </w:r>
      <w:r w:rsidR="00ED6ADC">
        <w:rPr>
          <w:sz w:val="24"/>
          <w:szCs w:val="24"/>
        </w:rPr>
        <w:t xml:space="preserve">: </w:t>
      </w:r>
      <w:r w:rsidRPr="00F077D1">
        <w:rPr>
          <w:sz w:val="24"/>
          <w:szCs w:val="24"/>
        </w:rPr>
        <w:t xml:space="preserve">Prescription auditing is a comprehensive clinical audit </w:t>
      </w:r>
      <w:r w:rsidR="00E236F7">
        <w:rPr>
          <w:sz w:val="24"/>
          <w:szCs w:val="24"/>
        </w:rPr>
        <w:t xml:space="preserve">process </w:t>
      </w:r>
      <w:r w:rsidRPr="00F077D1">
        <w:rPr>
          <w:sz w:val="24"/>
          <w:szCs w:val="24"/>
        </w:rPr>
        <w:t xml:space="preserve">that improves </w:t>
      </w:r>
      <w:r w:rsidR="00C35EF8">
        <w:rPr>
          <w:sz w:val="24"/>
          <w:szCs w:val="24"/>
        </w:rPr>
        <w:t xml:space="preserve">the </w:t>
      </w:r>
      <w:r w:rsidRPr="00F077D1">
        <w:rPr>
          <w:sz w:val="24"/>
          <w:szCs w:val="24"/>
        </w:rPr>
        <w:t>quality of care by systematically reviewing treatment against defined criteria and making changes as a consequence. A prescription is a written order from a doctor to the person who will supply the drug. Every country has its own set of prescription information requirements</w:t>
      </w:r>
      <w:r w:rsidR="00C35EF8">
        <w:rPr>
          <w:sz w:val="24"/>
          <w:szCs w:val="24"/>
        </w:rPr>
        <w:t xml:space="preserve"> and</w:t>
      </w:r>
      <w:r w:rsidRPr="00F077D1">
        <w:rPr>
          <w:sz w:val="24"/>
          <w:szCs w:val="24"/>
        </w:rPr>
        <w:t xml:space="preserve"> rules and regulations defining which pharmaceuticals require a prescription and who is eligible to write it. </w:t>
      </w:r>
    </w:p>
    <w:p w14:paraId="0761A030" w14:textId="4E26E86F" w:rsidR="005E691C" w:rsidRPr="00F077D1" w:rsidRDefault="00E030CB" w:rsidP="00DD75AA">
      <w:pPr>
        <w:spacing w:line="360" w:lineRule="auto"/>
        <w:ind w:right="142"/>
        <w:jc w:val="both"/>
        <w:rPr>
          <w:sz w:val="24"/>
          <w:szCs w:val="24"/>
        </w:rPr>
      </w:pPr>
      <w:r w:rsidRPr="00F077D1">
        <w:rPr>
          <w:sz w:val="24"/>
          <w:szCs w:val="24"/>
        </w:rPr>
        <w:t>Objective</w:t>
      </w:r>
      <w:r w:rsidR="00ED6ADC">
        <w:rPr>
          <w:sz w:val="24"/>
          <w:szCs w:val="24"/>
        </w:rPr>
        <w:t xml:space="preserve">: </w:t>
      </w:r>
      <w:r w:rsidR="00CC5D36" w:rsidRPr="00CC5D36">
        <w:rPr>
          <w:sz w:val="24"/>
          <w:szCs w:val="24"/>
        </w:rPr>
        <w:t>The study aim</w:t>
      </w:r>
      <w:r w:rsidR="00ED6ADC">
        <w:rPr>
          <w:sz w:val="24"/>
          <w:szCs w:val="24"/>
        </w:rPr>
        <w:t>s</w:t>
      </w:r>
      <w:r w:rsidR="00CC5D36" w:rsidRPr="00CC5D36">
        <w:rPr>
          <w:sz w:val="24"/>
          <w:szCs w:val="24"/>
        </w:rPr>
        <w:t xml:space="preserve"> to determine the quality of out</w:t>
      </w:r>
      <w:r w:rsidR="00C35EF8">
        <w:rPr>
          <w:sz w:val="24"/>
          <w:szCs w:val="24"/>
        </w:rPr>
        <w:t>-</w:t>
      </w:r>
      <w:r w:rsidR="00CC5D36" w:rsidRPr="00CC5D36">
        <w:rPr>
          <w:sz w:val="24"/>
          <w:szCs w:val="24"/>
        </w:rPr>
        <w:t>patient department (OPD) prescription forms in Indian tertiary care</w:t>
      </w:r>
      <w:r w:rsidR="00C35EF8">
        <w:rPr>
          <w:sz w:val="24"/>
          <w:szCs w:val="24"/>
        </w:rPr>
        <w:t>, highlighting the elements that should be written</w:t>
      </w:r>
      <w:r w:rsidR="00CC5D36" w:rsidRPr="00CC5D36">
        <w:rPr>
          <w:sz w:val="24"/>
          <w:szCs w:val="24"/>
        </w:rPr>
        <w:t xml:space="preserve"> in a prescription to improve the institution's overall quality of care</w:t>
      </w:r>
      <w:r w:rsidRPr="00F077D1">
        <w:rPr>
          <w:sz w:val="24"/>
          <w:szCs w:val="24"/>
        </w:rPr>
        <w:t>.</w:t>
      </w:r>
    </w:p>
    <w:p w14:paraId="474AF747" w14:textId="036FAC26" w:rsidR="005E691C" w:rsidRPr="00F077D1" w:rsidRDefault="00E030CB" w:rsidP="00DD75AA">
      <w:pPr>
        <w:spacing w:line="360" w:lineRule="auto"/>
        <w:ind w:right="142"/>
        <w:jc w:val="both"/>
        <w:rPr>
          <w:sz w:val="24"/>
          <w:szCs w:val="24"/>
        </w:rPr>
      </w:pPr>
      <w:r w:rsidRPr="00F077D1">
        <w:rPr>
          <w:sz w:val="24"/>
          <w:szCs w:val="24"/>
        </w:rPr>
        <w:t>Methodology</w:t>
      </w:r>
      <w:r w:rsidR="00ED6ADC">
        <w:rPr>
          <w:sz w:val="24"/>
          <w:szCs w:val="24"/>
        </w:rPr>
        <w:t>:</w:t>
      </w:r>
      <w:r w:rsidRPr="00F077D1">
        <w:rPr>
          <w:sz w:val="24"/>
          <w:szCs w:val="24"/>
        </w:rPr>
        <w:t xml:space="preserve"> </w:t>
      </w:r>
      <w:r w:rsidR="00CC5D36">
        <w:rPr>
          <w:sz w:val="24"/>
          <w:szCs w:val="24"/>
        </w:rPr>
        <w:t>This will be</w:t>
      </w:r>
      <w:r w:rsidRPr="00F077D1">
        <w:rPr>
          <w:sz w:val="24"/>
          <w:szCs w:val="24"/>
        </w:rPr>
        <w:t xml:space="preserve"> a cyclical activity that </w:t>
      </w:r>
      <w:r w:rsidR="00CC5D36">
        <w:rPr>
          <w:sz w:val="24"/>
          <w:szCs w:val="24"/>
        </w:rPr>
        <w:t>will assess</w:t>
      </w:r>
      <w:r w:rsidRPr="00F077D1">
        <w:rPr>
          <w:sz w:val="24"/>
          <w:szCs w:val="24"/>
        </w:rPr>
        <w:t xml:space="preserve"> prescriber's practi</w:t>
      </w:r>
      <w:r w:rsidR="00C35EF8">
        <w:rPr>
          <w:sz w:val="24"/>
          <w:szCs w:val="24"/>
        </w:rPr>
        <w:t>c</w:t>
      </w:r>
      <w:r w:rsidRPr="00F077D1">
        <w:rPr>
          <w:sz w:val="24"/>
          <w:szCs w:val="24"/>
        </w:rPr>
        <w:t xml:space="preserve">e of generating </w:t>
      </w:r>
      <w:r w:rsidR="00CC5D36">
        <w:rPr>
          <w:sz w:val="24"/>
          <w:szCs w:val="24"/>
        </w:rPr>
        <w:t xml:space="preserve"> </w:t>
      </w:r>
      <w:r w:rsidRPr="00F077D1">
        <w:rPr>
          <w:sz w:val="24"/>
          <w:szCs w:val="24"/>
        </w:rPr>
        <w:t>prescription orders, refining it to solve problems detected, and comparing the outcomes to audit criteria that have been agreed upon.</w:t>
      </w:r>
      <w:r w:rsidR="00CC5D36">
        <w:rPr>
          <w:sz w:val="24"/>
          <w:szCs w:val="24"/>
        </w:rPr>
        <w:t xml:space="preserve"> This will be a cross sectional study conducted in AVBRH hospital setting and data will be collected from </w:t>
      </w:r>
      <w:r w:rsidR="00ED6ADC">
        <w:rPr>
          <w:sz w:val="24"/>
          <w:szCs w:val="24"/>
        </w:rPr>
        <w:t xml:space="preserve">OBGY </w:t>
      </w:r>
      <w:r w:rsidR="00CC5D36">
        <w:rPr>
          <w:sz w:val="24"/>
          <w:szCs w:val="24"/>
        </w:rPr>
        <w:t xml:space="preserve">OPD </w:t>
      </w:r>
      <w:r w:rsidR="00283466">
        <w:rPr>
          <w:sz w:val="24"/>
          <w:szCs w:val="24"/>
        </w:rPr>
        <w:t>and</w:t>
      </w:r>
      <w:r w:rsidR="00CC5D36">
        <w:rPr>
          <w:sz w:val="24"/>
          <w:szCs w:val="24"/>
        </w:rPr>
        <w:t xml:space="preserve"> will be analyzed using SPSS Version 25.</w:t>
      </w:r>
    </w:p>
    <w:p w14:paraId="21FD2E38" w14:textId="35170FDA" w:rsidR="005E691C" w:rsidRPr="00F077D1" w:rsidRDefault="00283466" w:rsidP="00DD75AA">
      <w:pPr>
        <w:spacing w:line="360" w:lineRule="auto"/>
        <w:ind w:right="142"/>
        <w:jc w:val="both"/>
        <w:rPr>
          <w:sz w:val="24"/>
          <w:szCs w:val="24"/>
        </w:rPr>
      </w:pPr>
      <w:r>
        <w:rPr>
          <w:sz w:val="24"/>
          <w:szCs w:val="24"/>
        </w:rPr>
        <w:t xml:space="preserve">Expected </w:t>
      </w:r>
      <w:r w:rsidR="00AF23ED" w:rsidRPr="00F077D1">
        <w:rPr>
          <w:sz w:val="24"/>
          <w:szCs w:val="24"/>
        </w:rPr>
        <w:t>R</w:t>
      </w:r>
      <w:r w:rsidR="00E030CB" w:rsidRPr="00F077D1">
        <w:rPr>
          <w:sz w:val="24"/>
          <w:szCs w:val="24"/>
        </w:rPr>
        <w:t>esults</w:t>
      </w:r>
      <w:r w:rsidR="00ED6ADC">
        <w:rPr>
          <w:sz w:val="24"/>
          <w:szCs w:val="24"/>
        </w:rPr>
        <w:t xml:space="preserve">: </w:t>
      </w:r>
      <w:r w:rsidR="00E030CB" w:rsidRPr="00F077D1">
        <w:rPr>
          <w:sz w:val="24"/>
          <w:szCs w:val="24"/>
        </w:rPr>
        <w:t xml:space="preserve"> According to the findings </w:t>
      </w:r>
      <w:r w:rsidR="00AF23ED" w:rsidRPr="00F077D1">
        <w:rPr>
          <w:sz w:val="24"/>
          <w:szCs w:val="24"/>
        </w:rPr>
        <w:t>of the various prescription audits</w:t>
      </w:r>
      <w:r w:rsidR="00E030CB" w:rsidRPr="00F077D1">
        <w:rPr>
          <w:sz w:val="24"/>
          <w:szCs w:val="24"/>
        </w:rPr>
        <w:t>, the percentage of drugs administered by generic name is lower than required. The average number of antibiotic prescriptions is higher than the prescribed amount. NLEM's suggested drug list should be expanded.</w:t>
      </w:r>
    </w:p>
    <w:p w14:paraId="08E2E281" w14:textId="4BD9CA85" w:rsidR="005E691C" w:rsidRPr="00F077D1" w:rsidRDefault="00E030CB" w:rsidP="00DD75AA">
      <w:pPr>
        <w:spacing w:line="360" w:lineRule="auto"/>
        <w:ind w:right="142"/>
        <w:jc w:val="both"/>
        <w:rPr>
          <w:sz w:val="24"/>
          <w:szCs w:val="24"/>
        </w:rPr>
      </w:pPr>
      <w:r w:rsidRPr="00F077D1">
        <w:rPr>
          <w:sz w:val="24"/>
          <w:szCs w:val="24"/>
        </w:rPr>
        <w:t>Conclusion</w:t>
      </w:r>
      <w:r w:rsidR="00ED6ADC">
        <w:rPr>
          <w:sz w:val="24"/>
          <w:szCs w:val="24"/>
        </w:rPr>
        <w:t xml:space="preserve">: </w:t>
      </w:r>
      <w:r w:rsidRPr="00F077D1">
        <w:rPr>
          <w:sz w:val="24"/>
          <w:szCs w:val="24"/>
        </w:rPr>
        <w:t xml:space="preserve"> Prescribers must be aware of the need to write prescriptions in legible handwriting with capital letters for pharmaceuticals with generic names, as well as receive continuous training and be encouraged to do so.</w:t>
      </w:r>
      <w:r w:rsidR="00AF23ED" w:rsidRPr="00F077D1">
        <w:rPr>
          <w:sz w:val="24"/>
          <w:szCs w:val="24"/>
        </w:rPr>
        <w:t xml:space="preserve"> </w:t>
      </w:r>
      <w:r w:rsidRPr="00F077D1">
        <w:rPr>
          <w:sz w:val="24"/>
          <w:szCs w:val="24"/>
        </w:rPr>
        <w:t>The most important condition for a prescription is that it be clear, understandable, and specific.</w:t>
      </w:r>
    </w:p>
    <w:p w14:paraId="03181F45" w14:textId="6E2BE1CD" w:rsidR="005E691C" w:rsidRPr="00F077D1" w:rsidRDefault="00E030CB" w:rsidP="00DD75AA">
      <w:pPr>
        <w:spacing w:before="3" w:line="360" w:lineRule="auto"/>
        <w:ind w:right="142"/>
        <w:jc w:val="both"/>
        <w:rPr>
          <w:b/>
          <w:color w:val="222222"/>
          <w:sz w:val="24"/>
          <w:szCs w:val="24"/>
          <w:highlight w:val="white"/>
        </w:rPr>
      </w:pPr>
      <w:r w:rsidRPr="00F077D1">
        <w:rPr>
          <w:b/>
          <w:color w:val="222222"/>
          <w:sz w:val="24"/>
          <w:szCs w:val="24"/>
          <w:highlight w:val="white"/>
        </w:rPr>
        <w:t xml:space="preserve">Keywords: essential drugs, consequences, Medication list, </w:t>
      </w:r>
      <w:r w:rsidR="00C53CEE" w:rsidRPr="00F077D1">
        <w:rPr>
          <w:b/>
          <w:color w:val="222222"/>
          <w:sz w:val="24"/>
          <w:szCs w:val="24"/>
          <w:highlight w:val="white"/>
        </w:rPr>
        <w:t>program</w:t>
      </w:r>
      <w:r w:rsidRPr="00F077D1">
        <w:rPr>
          <w:b/>
          <w:color w:val="222222"/>
          <w:sz w:val="24"/>
          <w:szCs w:val="24"/>
          <w:highlight w:val="white"/>
        </w:rPr>
        <w:t>, WHO, facility, prescriptions, auditing, irrational.</w:t>
      </w:r>
    </w:p>
    <w:p w14:paraId="4F745A94" w14:textId="77777777" w:rsidR="005E691C" w:rsidRPr="00F077D1" w:rsidRDefault="005E691C" w:rsidP="00DD75AA">
      <w:pPr>
        <w:spacing w:before="3" w:line="360" w:lineRule="auto"/>
        <w:ind w:right="142"/>
        <w:rPr>
          <w:b/>
          <w:sz w:val="24"/>
          <w:szCs w:val="24"/>
        </w:rPr>
      </w:pPr>
    </w:p>
    <w:p w14:paraId="3DC3C8AB" w14:textId="77777777" w:rsidR="005E691C" w:rsidRPr="00F077D1" w:rsidRDefault="00E030CB" w:rsidP="00DD75AA">
      <w:pPr>
        <w:spacing w:before="3" w:line="360" w:lineRule="auto"/>
        <w:ind w:right="142"/>
        <w:rPr>
          <w:b/>
          <w:sz w:val="24"/>
          <w:szCs w:val="24"/>
        </w:rPr>
      </w:pPr>
      <w:r w:rsidRPr="00F077D1">
        <w:rPr>
          <w:b/>
          <w:sz w:val="24"/>
          <w:szCs w:val="24"/>
        </w:rPr>
        <w:t>Introduction-</w:t>
      </w:r>
    </w:p>
    <w:p w14:paraId="1AF61DFE" w14:textId="16CC5D05" w:rsidR="005E691C" w:rsidRPr="00F077D1" w:rsidRDefault="00E030CB" w:rsidP="00DD75AA">
      <w:pPr>
        <w:spacing w:before="3" w:line="360" w:lineRule="auto"/>
        <w:ind w:right="142"/>
        <w:rPr>
          <w:sz w:val="24"/>
          <w:szCs w:val="24"/>
        </w:rPr>
      </w:pPr>
      <w:r w:rsidRPr="00F077D1">
        <w:rPr>
          <w:sz w:val="24"/>
          <w:szCs w:val="24"/>
        </w:rPr>
        <w:t xml:space="preserve">Background: </w:t>
      </w:r>
      <w:r w:rsidRPr="00F077D1">
        <w:rPr>
          <w:color w:val="000000"/>
          <w:sz w:val="24"/>
          <w:szCs w:val="24"/>
        </w:rPr>
        <w:t>A medical audit is a method of systematically examining medical treatment in order to find and document chances for improvement. A prescription audit is part of the medical review. An efficient prescription audit is crucial for health-care providers, facility</w:t>
      </w:r>
      <w:r w:rsidRPr="00F077D1">
        <w:rPr>
          <w:sz w:val="24"/>
          <w:szCs w:val="24"/>
        </w:rPr>
        <w:t xml:space="preserve"> </w:t>
      </w:r>
      <w:r w:rsidRPr="00F077D1">
        <w:rPr>
          <w:color w:val="000000"/>
          <w:sz w:val="24"/>
          <w:szCs w:val="24"/>
        </w:rPr>
        <w:t>administrators, and patients. It can alert health-care facility management of essential regulatory</w:t>
      </w:r>
      <w:r w:rsidRPr="00F077D1">
        <w:rPr>
          <w:sz w:val="24"/>
          <w:szCs w:val="24"/>
        </w:rPr>
        <w:t xml:space="preserve"> </w:t>
      </w:r>
      <w:r w:rsidRPr="00F077D1">
        <w:rPr>
          <w:color w:val="000000"/>
          <w:sz w:val="24"/>
          <w:szCs w:val="24"/>
        </w:rPr>
        <w:t xml:space="preserve">changes as well as fresh speculation that can assist health-care practitioners in their </w:t>
      </w:r>
      <w:r w:rsidRPr="00F077D1">
        <w:rPr>
          <w:color w:val="000000"/>
          <w:sz w:val="24"/>
          <w:szCs w:val="24"/>
        </w:rPr>
        <w:lastRenderedPageBreak/>
        <w:t>profession</w:t>
      </w:r>
      <w:r w:rsidR="00615116" w:rsidRPr="00F077D1">
        <w:rPr>
          <w:color w:val="000000"/>
          <w:sz w:val="24"/>
          <w:szCs w:val="24"/>
        </w:rPr>
        <w:t>[1].</w:t>
      </w:r>
      <w:r w:rsidRPr="00F077D1">
        <w:rPr>
          <w:color w:val="000000"/>
          <w:sz w:val="24"/>
          <w:szCs w:val="24"/>
        </w:rPr>
        <w:t xml:space="preserve"> In principle, it is a way of evaluating the quality of therapy and care offered by physicians that is both objective and complete. Prescription auditing is an important strategy for improving the quality of prescriptions, which improves the quality of a physician's treatment. Prescription audit data might help health administrators make decisions and determine the scope of future study to evaluate</w:t>
      </w:r>
      <w:r w:rsidRPr="00F077D1">
        <w:rPr>
          <w:sz w:val="24"/>
          <w:szCs w:val="24"/>
        </w:rPr>
        <w:t xml:space="preserve"> </w:t>
      </w:r>
      <w:r w:rsidRPr="00F077D1">
        <w:rPr>
          <w:color w:val="000000"/>
          <w:sz w:val="24"/>
          <w:szCs w:val="24"/>
        </w:rPr>
        <w:t>whether there is any benefit. Prescription audit is a facility-level</w:t>
      </w:r>
      <w:r w:rsidRPr="00F077D1">
        <w:rPr>
          <w:sz w:val="24"/>
          <w:szCs w:val="24"/>
        </w:rPr>
        <w:t xml:space="preserve"> </w:t>
      </w:r>
      <w:r w:rsidRPr="00F077D1">
        <w:rPr>
          <w:color w:val="000000"/>
          <w:sz w:val="24"/>
          <w:szCs w:val="24"/>
        </w:rPr>
        <w:t>evaluation activity that examines the facility's prescriptions on a regular basis</w:t>
      </w:r>
      <w:r w:rsidR="00615116" w:rsidRPr="00F077D1">
        <w:rPr>
          <w:color w:val="000000"/>
          <w:sz w:val="24"/>
          <w:szCs w:val="24"/>
        </w:rPr>
        <w:t xml:space="preserve"> [2]. </w:t>
      </w:r>
      <w:r w:rsidRPr="00F077D1">
        <w:rPr>
          <w:sz w:val="24"/>
          <w:szCs w:val="24"/>
        </w:rPr>
        <w:t>It helps define the scope of OPD patient-related data as reported on prescriptions, doctor prescribing trends, pharmaceutical appropriateness and availability, drug dispensing processes, and dispensary workloa</w:t>
      </w:r>
      <w:r w:rsidR="00615116" w:rsidRPr="00F077D1">
        <w:rPr>
          <w:sz w:val="24"/>
          <w:szCs w:val="24"/>
        </w:rPr>
        <w:t xml:space="preserve">d. </w:t>
      </w:r>
      <w:r w:rsidRPr="00F077D1">
        <w:rPr>
          <w:sz w:val="24"/>
          <w:szCs w:val="24"/>
        </w:rPr>
        <w:t>When prescription auditing is performed on a regular basis, it ensures that patients obtain good, fair, cost-effective, and efficient care</w:t>
      </w:r>
      <w:r w:rsidR="00AD1EEB" w:rsidRPr="00F077D1">
        <w:rPr>
          <w:sz w:val="24"/>
          <w:szCs w:val="24"/>
        </w:rPr>
        <w:t>[3].</w:t>
      </w:r>
      <w:r w:rsidRPr="00F077D1">
        <w:rPr>
          <w:sz w:val="24"/>
          <w:szCs w:val="24"/>
        </w:rPr>
        <w:t xml:space="preserve"> </w:t>
      </w:r>
      <w:r w:rsidRPr="00F077D1">
        <w:rPr>
          <w:color w:val="000000"/>
          <w:sz w:val="24"/>
          <w:szCs w:val="24"/>
        </w:rPr>
        <w:t xml:space="preserve">For reliable prescription audits, the Essential Medications List (EML) for various levels of facilities, as well as the provisioning of medicines according to the EML, are required. EMLs </w:t>
      </w:r>
      <w:r w:rsidR="00ED6ADC">
        <w:rPr>
          <w:color w:val="000000"/>
          <w:sz w:val="24"/>
          <w:szCs w:val="24"/>
        </w:rPr>
        <w:t>can</w:t>
      </w:r>
      <w:r w:rsidRPr="00F077D1">
        <w:rPr>
          <w:color w:val="000000"/>
          <w:sz w:val="24"/>
          <w:szCs w:val="24"/>
        </w:rPr>
        <w:t xml:space="preserve"> be evaluated every two years in a consultation process that includes all stakeholders. The states may create a permanent system for reviewing EMLs</w:t>
      </w:r>
      <w:r w:rsidR="00747885" w:rsidRPr="00F077D1">
        <w:rPr>
          <w:color w:val="000000"/>
          <w:sz w:val="24"/>
          <w:szCs w:val="24"/>
        </w:rPr>
        <w:t>[</w:t>
      </w:r>
      <w:r w:rsidR="00AD1EEB" w:rsidRPr="00F077D1">
        <w:rPr>
          <w:color w:val="000000"/>
          <w:sz w:val="24"/>
          <w:szCs w:val="24"/>
        </w:rPr>
        <w:t>4,5].</w:t>
      </w:r>
    </w:p>
    <w:p w14:paraId="6EE952E4" w14:textId="77777777" w:rsidR="00AF23ED" w:rsidRPr="00F077D1" w:rsidRDefault="00AF23ED" w:rsidP="00DD75AA">
      <w:pPr>
        <w:pStyle w:val="Heading1"/>
        <w:spacing w:line="360" w:lineRule="auto"/>
        <w:ind w:left="0" w:right="142" w:firstLine="480"/>
      </w:pPr>
      <w:bookmarkStart w:id="0" w:name="_heading=h.xcxziscew106" w:colFirst="0" w:colLast="0"/>
      <w:bookmarkEnd w:id="0"/>
    </w:p>
    <w:p w14:paraId="081DE8D2" w14:textId="77777777" w:rsidR="005E691C" w:rsidRPr="00F077D1" w:rsidRDefault="00E030CB" w:rsidP="00DD75AA">
      <w:pPr>
        <w:pStyle w:val="Heading1"/>
        <w:spacing w:line="360" w:lineRule="auto"/>
        <w:ind w:left="0" w:right="142" w:firstLine="480"/>
        <w:rPr>
          <w:b w:val="0"/>
        </w:rPr>
      </w:pPr>
      <w:r w:rsidRPr="00F077D1">
        <w:t>Objectives</w:t>
      </w:r>
      <w:r w:rsidRPr="00F077D1">
        <w:rPr>
          <w:b w:val="0"/>
        </w:rPr>
        <w:t>-</w:t>
      </w:r>
    </w:p>
    <w:p w14:paraId="7E797AA8" w14:textId="77777777" w:rsidR="009F1214" w:rsidRPr="00F077D1" w:rsidRDefault="00E030CB" w:rsidP="00DD75AA">
      <w:pPr>
        <w:pStyle w:val="ListParagraph"/>
        <w:numPr>
          <w:ilvl w:val="0"/>
          <w:numId w:val="7"/>
        </w:numPr>
        <w:spacing w:line="360" w:lineRule="auto"/>
        <w:ind w:left="0" w:right="142"/>
        <w:rPr>
          <w:sz w:val="24"/>
          <w:szCs w:val="24"/>
        </w:rPr>
      </w:pPr>
      <w:r w:rsidRPr="00F077D1">
        <w:rPr>
          <w:sz w:val="24"/>
          <w:szCs w:val="24"/>
        </w:rPr>
        <w:t>To determine the extent of illogical prescribing,</w:t>
      </w:r>
    </w:p>
    <w:p w14:paraId="15636BFB" w14:textId="77777777" w:rsidR="005E691C" w:rsidRPr="00F077D1" w:rsidRDefault="009F1214" w:rsidP="00DD75AA">
      <w:pPr>
        <w:pStyle w:val="ListParagraph"/>
        <w:numPr>
          <w:ilvl w:val="0"/>
          <w:numId w:val="7"/>
        </w:numPr>
        <w:spacing w:line="360" w:lineRule="auto"/>
        <w:ind w:left="0" w:right="142"/>
        <w:rPr>
          <w:sz w:val="24"/>
          <w:szCs w:val="24"/>
        </w:rPr>
      </w:pPr>
      <w:r w:rsidRPr="00F077D1">
        <w:rPr>
          <w:sz w:val="24"/>
          <w:szCs w:val="24"/>
        </w:rPr>
        <w:t xml:space="preserve">To </w:t>
      </w:r>
      <w:r w:rsidR="00E030CB" w:rsidRPr="00F077D1">
        <w:rPr>
          <w:sz w:val="24"/>
          <w:szCs w:val="24"/>
        </w:rPr>
        <w:t xml:space="preserve"> identify prescribing errors and their causes, and</w:t>
      </w:r>
    </w:p>
    <w:p w14:paraId="223233DC" w14:textId="77777777" w:rsidR="009F1214" w:rsidRPr="00F077D1" w:rsidRDefault="009F1214" w:rsidP="00DD75AA">
      <w:pPr>
        <w:pStyle w:val="ListParagraph"/>
        <w:numPr>
          <w:ilvl w:val="0"/>
          <w:numId w:val="7"/>
        </w:numPr>
        <w:spacing w:line="360" w:lineRule="auto"/>
        <w:ind w:left="0" w:right="142"/>
        <w:rPr>
          <w:sz w:val="24"/>
          <w:szCs w:val="24"/>
        </w:rPr>
      </w:pPr>
      <w:r w:rsidRPr="00F077D1">
        <w:rPr>
          <w:sz w:val="24"/>
          <w:szCs w:val="24"/>
        </w:rPr>
        <w:t xml:space="preserve">To </w:t>
      </w:r>
      <w:r w:rsidR="00E030CB" w:rsidRPr="00F077D1">
        <w:rPr>
          <w:sz w:val="24"/>
          <w:szCs w:val="24"/>
        </w:rPr>
        <w:t xml:space="preserve">remove irrational antibiotic, syrup, injectable, and other medicine use. </w:t>
      </w:r>
    </w:p>
    <w:p w14:paraId="7AFC30D2" w14:textId="77777777" w:rsidR="009F1214" w:rsidRPr="00F077D1" w:rsidRDefault="00E030CB" w:rsidP="00DD75AA">
      <w:pPr>
        <w:pStyle w:val="ListParagraph"/>
        <w:numPr>
          <w:ilvl w:val="0"/>
          <w:numId w:val="7"/>
        </w:numPr>
        <w:spacing w:line="360" w:lineRule="auto"/>
        <w:ind w:left="0" w:right="142"/>
        <w:rPr>
          <w:sz w:val="24"/>
          <w:szCs w:val="24"/>
        </w:rPr>
      </w:pPr>
      <w:r w:rsidRPr="00F077D1">
        <w:rPr>
          <w:sz w:val="24"/>
          <w:szCs w:val="24"/>
        </w:rPr>
        <w:t xml:space="preserve">Identifying opportunities for improvement and establishing standards on a facility, district, state, and national level. </w:t>
      </w:r>
    </w:p>
    <w:p w14:paraId="37E9E771" w14:textId="77777777" w:rsidR="009F1214" w:rsidRPr="00F077D1" w:rsidRDefault="00E030CB" w:rsidP="00DD75AA">
      <w:pPr>
        <w:pStyle w:val="ListParagraph"/>
        <w:numPr>
          <w:ilvl w:val="0"/>
          <w:numId w:val="7"/>
        </w:numPr>
        <w:spacing w:line="360" w:lineRule="auto"/>
        <w:ind w:left="0" w:right="142"/>
        <w:rPr>
          <w:sz w:val="24"/>
          <w:szCs w:val="24"/>
        </w:rPr>
      </w:pPr>
      <w:r w:rsidRPr="00F077D1">
        <w:rPr>
          <w:sz w:val="24"/>
          <w:szCs w:val="24"/>
        </w:rPr>
        <w:t xml:space="preserve">To promote service providers' outstanding </w:t>
      </w:r>
      <w:r w:rsidR="00C53CEE" w:rsidRPr="00F077D1">
        <w:rPr>
          <w:sz w:val="24"/>
          <w:szCs w:val="24"/>
        </w:rPr>
        <w:t>practice</w:t>
      </w:r>
      <w:r w:rsidRPr="00F077D1">
        <w:rPr>
          <w:sz w:val="24"/>
          <w:szCs w:val="24"/>
        </w:rPr>
        <w:t xml:space="preserve"> of writing thorough, legible, and appropriate prescriptions.</w:t>
      </w:r>
    </w:p>
    <w:p w14:paraId="2816589B" w14:textId="77777777" w:rsidR="009F1214" w:rsidRPr="00F077D1" w:rsidRDefault="009F1214" w:rsidP="00DD75AA">
      <w:pPr>
        <w:spacing w:before="4" w:line="360" w:lineRule="auto"/>
        <w:ind w:right="142"/>
        <w:rPr>
          <w:sz w:val="24"/>
          <w:szCs w:val="24"/>
        </w:rPr>
      </w:pPr>
    </w:p>
    <w:p w14:paraId="7C51E87A" w14:textId="77777777" w:rsidR="009F1214" w:rsidRPr="00F077D1" w:rsidRDefault="009F1214" w:rsidP="00DD75AA">
      <w:pPr>
        <w:spacing w:before="4" w:line="360" w:lineRule="auto"/>
        <w:ind w:right="142"/>
        <w:rPr>
          <w:sz w:val="24"/>
          <w:szCs w:val="24"/>
        </w:rPr>
      </w:pPr>
    </w:p>
    <w:p w14:paraId="6D509D09" w14:textId="77777777" w:rsidR="005E691C" w:rsidRPr="00F077D1" w:rsidRDefault="00E030CB" w:rsidP="00DD75AA">
      <w:pPr>
        <w:spacing w:before="4" w:line="360" w:lineRule="auto"/>
        <w:ind w:right="142"/>
        <w:jc w:val="both"/>
        <w:rPr>
          <w:sz w:val="24"/>
          <w:szCs w:val="24"/>
        </w:rPr>
      </w:pPr>
      <w:r w:rsidRPr="00F077D1">
        <w:rPr>
          <w:sz w:val="24"/>
          <w:szCs w:val="24"/>
        </w:rPr>
        <w:t>We have to complete data entry and statistical analysis. The analysis is to be carried out in percentages and displayed as tables when applicable. There are no international prescription guidelines, and each country has its own set of rules. The WHO has provided a wonderful design for writing a prescription. The research's tiny sample size is a constraint, however it is an exploratory study to improve methods and gather learning points, therefore a small sample size is appropriate.</w:t>
      </w:r>
    </w:p>
    <w:p w14:paraId="74CBBF03" w14:textId="7831BFB5" w:rsidR="002919A8" w:rsidRPr="00F077D1" w:rsidRDefault="00E030CB" w:rsidP="00DD75AA">
      <w:pPr>
        <w:spacing w:before="14" w:line="360" w:lineRule="auto"/>
        <w:ind w:right="142"/>
        <w:jc w:val="both"/>
        <w:rPr>
          <w:sz w:val="24"/>
          <w:szCs w:val="24"/>
        </w:rPr>
      </w:pPr>
      <w:r w:rsidRPr="00F077D1">
        <w:rPr>
          <w:sz w:val="24"/>
          <w:szCs w:val="24"/>
        </w:rPr>
        <w:t xml:space="preserve">The main aim is to </w:t>
      </w:r>
      <w:proofErr w:type="spellStart"/>
      <w:r w:rsidRPr="00F077D1">
        <w:rPr>
          <w:sz w:val="24"/>
          <w:szCs w:val="24"/>
        </w:rPr>
        <w:t>analyse</w:t>
      </w:r>
      <w:proofErr w:type="spellEnd"/>
      <w:r w:rsidRPr="00F077D1">
        <w:rPr>
          <w:sz w:val="24"/>
          <w:szCs w:val="24"/>
        </w:rPr>
        <w:t xml:space="preserve"> the prescription forms to gauge the completeness of those forms, and that we also aim to bring back light the factors which require to be </w:t>
      </w:r>
      <w:proofErr w:type="spellStart"/>
      <w:r w:rsidRPr="00F077D1">
        <w:rPr>
          <w:sz w:val="24"/>
          <w:szCs w:val="24"/>
        </w:rPr>
        <w:t>emphasised</w:t>
      </w:r>
      <w:proofErr w:type="spellEnd"/>
      <w:r w:rsidRPr="00F077D1">
        <w:rPr>
          <w:sz w:val="24"/>
          <w:szCs w:val="24"/>
        </w:rPr>
        <w:t xml:space="preserve"> on while writing a prescription</w:t>
      </w:r>
      <w:r w:rsidR="00ED6ADC">
        <w:rPr>
          <w:sz w:val="24"/>
          <w:szCs w:val="24"/>
        </w:rPr>
        <w:t>[6-8]</w:t>
      </w:r>
      <w:r w:rsidRPr="00F077D1">
        <w:rPr>
          <w:sz w:val="24"/>
          <w:szCs w:val="24"/>
        </w:rPr>
        <w:t xml:space="preserve">. Improvements in medical treatment standards may improve quality of life, which can only be determined by prescription audit because it is based on documented data to </w:t>
      </w:r>
      <w:r w:rsidRPr="00F077D1">
        <w:rPr>
          <w:sz w:val="24"/>
          <w:szCs w:val="24"/>
        </w:rPr>
        <w:lastRenderedPageBreak/>
        <w:t>support identification, treatment, and even hospital usage. It aids health-care practitioners in providing their patients with the best possible therapy. Basic prescribing indicators have been established by the World Health Organization (WHO) for prescription audits and medication consumption studies</w:t>
      </w:r>
      <w:r w:rsidR="00ED6ADC">
        <w:rPr>
          <w:sz w:val="24"/>
          <w:szCs w:val="24"/>
        </w:rPr>
        <w:t>[8]</w:t>
      </w:r>
      <w:r w:rsidRPr="00F077D1">
        <w:rPr>
          <w:sz w:val="24"/>
          <w:szCs w:val="24"/>
        </w:rPr>
        <w:t xml:space="preserve">. Prescriptions typically come in a variety of formats and sizes, especially at public health facilities. The Prescription Audit Guidelines encompass the use of plain paper, self-developed forms, state government formats, local pharmacy businesses, and charity </w:t>
      </w:r>
      <w:proofErr w:type="spellStart"/>
      <w:r w:rsidRPr="00F077D1">
        <w:rPr>
          <w:sz w:val="24"/>
          <w:szCs w:val="24"/>
        </w:rPr>
        <w:t>organisations</w:t>
      </w:r>
      <w:proofErr w:type="spellEnd"/>
      <w:r w:rsidRPr="00F077D1">
        <w:rPr>
          <w:sz w:val="24"/>
          <w:szCs w:val="24"/>
        </w:rPr>
        <w:t xml:space="preserve">. Without a standard prescription, conducting a relevant 'Prescription Audit' is difficult. Prescription auditing is an effective way to improve the quality of prescriptions, which in turn improves the overall quality of health </w:t>
      </w:r>
      <w:proofErr w:type="spellStart"/>
      <w:r w:rsidRPr="00F077D1">
        <w:rPr>
          <w:sz w:val="24"/>
          <w:szCs w:val="24"/>
        </w:rPr>
        <w:t>care.The</w:t>
      </w:r>
      <w:proofErr w:type="spellEnd"/>
      <w:r w:rsidRPr="00F077D1">
        <w:rPr>
          <w:sz w:val="24"/>
          <w:szCs w:val="24"/>
        </w:rPr>
        <w:t xml:space="preserve"> purpose of this study is mainly to look at the rational use of drugs in terms of completeness, readability, and comparison to WHO-recommended core drug use indicators. The goal of prescription auditing is to enhance patient care and the rationale of medical prescriptions. Prescription auditing offers a lot of promise for encouraging sensible medication and the use of essential medicines. WHO has campaigned for sensible medication usage through its action </w:t>
      </w:r>
      <w:r w:rsidR="00C53CEE" w:rsidRPr="00F077D1">
        <w:rPr>
          <w:sz w:val="24"/>
          <w:szCs w:val="24"/>
        </w:rPr>
        <w:t>programs</w:t>
      </w:r>
      <w:r w:rsidRPr="00F077D1">
        <w:rPr>
          <w:sz w:val="24"/>
          <w:szCs w:val="24"/>
        </w:rPr>
        <w:t xml:space="preserve"> on critical medicines. Analyzing the numerous prescription indicators can provide insight into health care workers' performance when it comes to proper medication use</w:t>
      </w:r>
      <w:r w:rsidR="009F1214" w:rsidRPr="00F077D1">
        <w:rPr>
          <w:sz w:val="24"/>
          <w:szCs w:val="24"/>
        </w:rPr>
        <w:t xml:space="preserve">   </w:t>
      </w:r>
      <w:r w:rsidR="002919A8" w:rsidRPr="00F077D1">
        <w:rPr>
          <w:sz w:val="24"/>
          <w:szCs w:val="24"/>
        </w:rPr>
        <w:t>improves the overall quality of health care</w:t>
      </w:r>
      <w:r w:rsidR="00ED6ADC">
        <w:rPr>
          <w:sz w:val="24"/>
          <w:szCs w:val="24"/>
        </w:rPr>
        <w:t>[8]</w:t>
      </w:r>
      <w:r w:rsidR="002919A8" w:rsidRPr="00F077D1">
        <w:rPr>
          <w:sz w:val="24"/>
          <w:szCs w:val="24"/>
        </w:rPr>
        <w:t>.</w:t>
      </w:r>
      <w:r w:rsidR="00ED6ADC">
        <w:rPr>
          <w:sz w:val="24"/>
          <w:szCs w:val="24"/>
        </w:rPr>
        <w:t xml:space="preserve"> </w:t>
      </w:r>
      <w:r w:rsidR="002919A8" w:rsidRPr="00F077D1">
        <w:rPr>
          <w:sz w:val="24"/>
          <w:szCs w:val="24"/>
        </w:rPr>
        <w:t>The purpose of this study is mainly</w:t>
      </w:r>
      <w:r w:rsidR="00ED6ADC">
        <w:rPr>
          <w:sz w:val="24"/>
          <w:szCs w:val="24"/>
        </w:rPr>
        <w:t xml:space="preserve"> </w:t>
      </w:r>
      <w:r w:rsidR="002919A8" w:rsidRPr="00F077D1">
        <w:rPr>
          <w:sz w:val="24"/>
          <w:szCs w:val="24"/>
        </w:rPr>
        <w:t>to look at the rational use of drugs in terms of completeness, readability, and comparison to</w:t>
      </w:r>
      <w:r w:rsidR="00ED6ADC">
        <w:rPr>
          <w:sz w:val="24"/>
          <w:szCs w:val="24"/>
        </w:rPr>
        <w:t xml:space="preserve"> </w:t>
      </w:r>
      <w:r w:rsidR="002919A8" w:rsidRPr="00F077D1">
        <w:rPr>
          <w:sz w:val="24"/>
          <w:szCs w:val="24"/>
        </w:rPr>
        <w:t>WHO-recommended core drug use indicators. The goal of prescription auditing is to enhance patient care and the rationale of medical prescriptions. Prescription auditing offers a lot of promise for</w:t>
      </w:r>
      <w:r w:rsidR="00ED6ADC">
        <w:rPr>
          <w:sz w:val="24"/>
          <w:szCs w:val="24"/>
        </w:rPr>
        <w:t xml:space="preserve"> </w:t>
      </w:r>
      <w:r w:rsidR="002919A8" w:rsidRPr="00F077D1">
        <w:rPr>
          <w:sz w:val="24"/>
          <w:szCs w:val="24"/>
        </w:rPr>
        <w:t xml:space="preserve">encouraging sensible medication and the use of essential medicines. WHO has campaigned for sensible medication usage through its action </w:t>
      </w:r>
      <w:r w:rsidR="00C53CEE" w:rsidRPr="00F077D1">
        <w:rPr>
          <w:sz w:val="24"/>
          <w:szCs w:val="24"/>
        </w:rPr>
        <w:t>program</w:t>
      </w:r>
      <w:r w:rsidR="002919A8" w:rsidRPr="00F077D1">
        <w:rPr>
          <w:sz w:val="24"/>
          <w:szCs w:val="24"/>
        </w:rPr>
        <w:t xml:space="preserve"> on critical medicines. </w:t>
      </w:r>
    </w:p>
    <w:p w14:paraId="476BCD60" w14:textId="77777777" w:rsidR="002919A8" w:rsidRPr="00F077D1" w:rsidRDefault="002919A8" w:rsidP="00DD75AA">
      <w:pPr>
        <w:spacing w:before="14" w:line="360" w:lineRule="auto"/>
        <w:ind w:right="142"/>
        <w:jc w:val="both"/>
        <w:rPr>
          <w:sz w:val="24"/>
          <w:szCs w:val="24"/>
        </w:rPr>
      </w:pPr>
    </w:p>
    <w:p w14:paraId="0DB2BC50" w14:textId="77777777" w:rsidR="005E691C" w:rsidRPr="00F077D1" w:rsidRDefault="005E691C" w:rsidP="00DD75AA">
      <w:pPr>
        <w:spacing w:before="14" w:line="360" w:lineRule="auto"/>
        <w:ind w:right="142"/>
        <w:rPr>
          <w:sz w:val="24"/>
          <w:szCs w:val="24"/>
        </w:rPr>
        <w:sectPr w:rsidR="005E691C" w:rsidRPr="00F077D1" w:rsidSect="00DD75AA">
          <w:headerReference w:type="even" r:id="rId9"/>
          <w:headerReference w:type="default" r:id="rId10"/>
          <w:footerReference w:type="even" r:id="rId11"/>
          <w:footerReference w:type="default" r:id="rId12"/>
          <w:headerReference w:type="first" r:id="rId13"/>
          <w:footerReference w:type="first" r:id="rId14"/>
          <w:pgSz w:w="11920" w:h="16840"/>
          <w:pgMar w:top="1420" w:right="1288" w:bottom="280" w:left="1276" w:header="360" w:footer="360" w:gutter="0"/>
          <w:cols w:space="720"/>
        </w:sectPr>
      </w:pPr>
    </w:p>
    <w:p w14:paraId="1CEEF3C6" w14:textId="77777777" w:rsidR="005E691C" w:rsidRPr="00F077D1" w:rsidRDefault="00E030CB" w:rsidP="00DD75AA">
      <w:pPr>
        <w:pStyle w:val="Heading1"/>
        <w:spacing w:before="183" w:line="360" w:lineRule="auto"/>
        <w:ind w:left="0" w:right="142" w:firstLine="480"/>
      </w:pPr>
      <w:bookmarkStart w:id="1" w:name="_heading=h.o2lqbcncnlp" w:colFirst="0" w:colLast="0"/>
      <w:bookmarkEnd w:id="1"/>
      <w:r w:rsidRPr="00F077D1">
        <w:lastRenderedPageBreak/>
        <w:t>Methodology-</w:t>
      </w:r>
    </w:p>
    <w:p w14:paraId="160ABAF0" w14:textId="77777777" w:rsidR="005E691C" w:rsidRPr="00F077D1" w:rsidRDefault="005E691C" w:rsidP="00DD75AA">
      <w:pPr>
        <w:spacing w:before="6" w:line="360" w:lineRule="auto"/>
        <w:ind w:right="142"/>
        <w:rPr>
          <w:b/>
          <w:sz w:val="24"/>
          <w:szCs w:val="24"/>
        </w:rPr>
      </w:pPr>
    </w:p>
    <w:p w14:paraId="34B25205" w14:textId="7F8AC8EA" w:rsidR="005E691C" w:rsidRPr="00F077D1" w:rsidRDefault="00E030CB" w:rsidP="00DD75AA">
      <w:pPr>
        <w:spacing w:line="360" w:lineRule="auto"/>
        <w:ind w:right="142"/>
        <w:rPr>
          <w:sz w:val="24"/>
          <w:szCs w:val="24"/>
        </w:rPr>
      </w:pPr>
      <w:r w:rsidRPr="00F077D1">
        <w:rPr>
          <w:sz w:val="24"/>
          <w:szCs w:val="24"/>
        </w:rPr>
        <w:t>This is a cross-sectional prospective study</w:t>
      </w:r>
      <w:r w:rsidR="008B55CD" w:rsidRPr="00F077D1">
        <w:rPr>
          <w:sz w:val="24"/>
          <w:szCs w:val="24"/>
        </w:rPr>
        <w:t xml:space="preserve"> </w:t>
      </w:r>
      <w:r w:rsidRPr="00F077D1">
        <w:rPr>
          <w:sz w:val="24"/>
          <w:szCs w:val="24"/>
        </w:rPr>
        <w:t xml:space="preserve">patients who visit the </w:t>
      </w:r>
      <w:r w:rsidR="008B55CD" w:rsidRPr="00F077D1">
        <w:rPr>
          <w:sz w:val="24"/>
          <w:szCs w:val="24"/>
        </w:rPr>
        <w:t>gynecology</w:t>
      </w:r>
      <w:r w:rsidRPr="00F077D1">
        <w:rPr>
          <w:sz w:val="24"/>
          <w:szCs w:val="24"/>
        </w:rPr>
        <w:t xml:space="preserve"> and prenatal out</w:t>
      </w:r>
      <w:r w:rsidR="00C35EF8">
        <w:rPr>
          <w:sz w:val="24"/>
          <w:szCs w:val="24"/>
        </w:rPr>
        <w:t>-</w:t>
      </w:r>
      <w:r w:rsidRPr="00F077D1">
        <w:rPr>
          <w:sz w:val="24"/>
          <w:szCs w:val="24"/>
        </w:rPr>
        <w:t>patient department (OPD) will have their prescriptions reviewed using software developed by the Department of Pharmacology. Criteria are used in prescription audits to objectively measure the quality of service. Criterion is a carefully constructed statement that may be used to judge the appropriateness of certain healthcare decisions, treatments, and results, as defined by the Institute of Medicine in 1992. The prescription audit should include all critical service providers who offer care to patients. The 'Medicines and Therapeutic Committee' has a subcommittee called the Audit Committee. Before starting with the specific data collection, we will do a pre-test on a limited number of prescriptions (– for example 10) as a verification test. This research will be carried out in accordance with Schedule -Y (the New Drugs and Clinical Trials Rules, 2019) and, the Indian Council of Medical Research's (ICMR) regulatory requirement.</w:t>
      </w:r>
    </w:p>
    <w:p w14:paraId="38015293" w14:textId="77777777" w:rsidR="005E691C" w:rsidRPr="00F077D1" w:rsidRDefault="005E691C" w:rsidP="00DD75AA">
      <w:pPr>
        <w:spacing w:line="360" w:lineRule="auto"/>
        <w:ind w:right="142"/>
        <w:rPr>
          <w:sz w:val="24"/>
          <w:szCs w:val="24"/>
        </w:rPr>
      </w:pPr>
    </w:p>
    <w:p w14:paraId="25C99331" w14:textId="77777777" w:rsidR="005E691C" w:rsidRPr="00F077D1" w:rsidRDefault="00E030CB" w:rsidP="00DD75AA">
      <w:pPr>
        <w:spacing w:before="9" w:line="360" w:lineRule="auto"/>
        <w:ind w:right="142"/>
        <w:rPr>
          <w:sz w:val="24"/>
          <w:szCs w:val="24"/>
        </w:rPr>
      </w:pPr>
      <w:r w:rsidRPr="00F077D1">
        <w:rPr>
          <w:sz w:val="24"/>
          <w:szCs w:val="24"/>
        </w:rPr>
        <w:t>The information gathered will be examined using the following parameters:-</w:t>
      </w:r>
    </w:p>
    <w:p w14:paraId="412084B6" w14:textId="77777777" w:rsidR="005E691C" w:rsidRPr="00F077D1" w:rsidRDefault="005E691C" w:rsidP="00DD75AA">
      <w:pPr>
        <w:spacing w:before="6" w:line="360" w:lineRule="auto"/>
        <w:ind w:right="142"/>
        <w:rPr>
          <w:sz w:val="24"/>
          <w:szCs w:val="24"/>
        </w:rPr>
      </w:pPr>
    </w:p>
    <w:p w14:paraId="178FFFA7" w14:textId="77777777" w:rsidR="005E691C" w:rsidRPr="00F077D1" w:rsidRDefault="00E030CB" w:rsidP="00DD75AA">
      <w:pPr>
        <w:numPr>
          <w:ilvl w:val="0"/>
          <w:numId w:val="6"/>
        </w:numPr>
        <w:tabs>
          <w:tab w:val="left" w:pos="807"/>
        </w:tabs>
        <w:spacing w:line="360" w:lineRule="auto"/>
        <w:ind w:left="0" w:right="142"/>
        <w:rPr>
          <w:sz w:val="24"/>
          <w:szCs w:val="24"/>
        </w:rPr>
      </w:pPr>
      <w:r w:rsidRPr="00F077D1">
        <w:rPr>
          <w:sz w:val="24"/>
          <w:szCs w:val="24"/>
        </w:rPr>
        <w:t>information on the prescription formats</w:t>
      </w:r>
    </w:p>
    <w:p w14:paraId="0A4F72BA" w14:textId="77777777" w:rsidR="005E691C" w:rsidRPr="00F077D1" w:rsidRDefault="00E030CB" w:rsidP="00DD75AA">
      <w:pPr>
        <w:numPr>
          <w:ilvl w:val="0"/>
          <w:numId w:val="6"/>
        </w:numPr>
        <w:tabs>
          <w:tab w:val="left" w:pos="820"/>
        </w:tabs>
        <w:spacing w:before="9" w:line="360" w:lineRule="auto"/>
        <w:ind w:left="0" w:right="142" w:hanging="340"/>
        <w:rPr>
          <w:sz w:val="24"/>
          <w:szCs w:val="24"/>
        </w:rPr>
      </w:pPr>
      <w:r w:rsidRPr="00F077D1">
        <w:rPr>
          <w:sz w:val="24"/>
          <w:szCs w:val="24"/>
        </w:rPr>
        <w:t>the World Health Organization's (WHO) drug core indicators and</w:t>
      </w:r>
    </w:p>
    <w:p w14:paraId="24F100DF" w14:textId="77777777" w:rsidR="005E691C" w:rsidRPr="00F077D1" w:rsidRDefault="00E030CB" w:rsidP="00DD75AA">
      <w:pPr>
        <w:numPr>
          <w:ilvl w:val="0"/>
          <w:numId w:val="6"/>
        </w:numPr>
        <w:tabs>
          <w:tab w:val="left" w:pos="807"/>
        </w:tabs>
        <w:spacing w:before="9" w:line="360" w:lineRule="auto"/>
        <w:ind w:left="0" w:right="142"/>
        <w:rPr>
          <w:sz w:val="24"/>
          <w:szCs w:val="24"/>
        </w:rPr>
      </w:pPr>
      <w:r w:rsidRPr="00F077D1">
        <w:rPr>
          <w:sz w:val="24"/>
          <w:szCs w:val="24"/>
        </w:rPr>
        <w:t>the prescriptions' legibility</w:t>
      </w:r>
    </w:p>
    <w:p w14:paraId="4CBB206F" w14:textId="77777777" w:rsidR="00E7423F" w:rsidRPr="00F077D1" w:rsidRDefault="00E7423F" w:rsidP="00DD75AA">
      <w:pPr>
        <w:spacing w:before="26" w:line="360" w:lineRule="auto"/>
        <w:ind w:right="142"/>
        <w:rPr>
          <w:sz w:val="24"/>
          <w:szCs w:val="24"/>
        </w:rPr>
      </w:pPr>
    </w:p>
    <w:p w14:paraId="41D82FB8" w14:textId="77777777" w:rsidR="005E691C" w:rsidRPr="00F077D1" w:rsidRDefault="00E030CB" w:rsidP="00DD75AA">
      <w:pPr>
        <w:spacing w:before="26" w:line="360" w:lineRule="auto"/>
        <w:ind w:right="142"/>
        <w:rPr>
          <w:sz w:val="24"/>
          <w:szCs w:val="24"/>
        </w:rPr>
      </w:pPr>
      <w:r w:rsidRPr="00F077D1">
        <w:rPr>
          <w:sz w:val="24"/>
          <w:szCs w:val="24"/>
        </w:rPr>
        <w:t xml:space="preserve">The contents of the prescriptions will be evaluated, with the amount of adherence to the WHO guide to good prescribing, the updated WHO list of Essential Medicines, and the WHO Policy Perspectives on Medicines all being taken into </w:t>
      </w:r>
      <w:proofErr w:type="spellStart"/>
      <w:r w:rsidRPr="00F077D1">
        <w:rPr>
          <w:sz w:val="24"/>
          <w:szCs w:val="24"/>
        </w:rPr>
        <w:t>account.The</w:t>
      </w:r>
      <w:proofErr w:type="spellEnd"/>
      <w:r w:rsidRPr="00F077D1">
        <w:rPr>
          <w:sz w:val="24"/>
          <w:szCs w:val="24"/>
        </w:rPr>
        <w:t xml:space="preserve"> following parameters will be used to </w:t>
      </w:r>
      <w:proofErr w:type="spellStart"/>
      <w:r w:rsidRPr="00F077D1">
        <w:rPr>
          <w:sz w:val="24"/>
          <w:szCs w:val="24"/>
        </w:rPr>
        <w:t>analyse</w:t>
      </w:r>
      <w:proofErr w:type="spellEnd"/>
      <w:r w:rsidRPr="00F077D1">
        <w:rPr>
          <w:sz w:val="24"/>
          <w:szCs w:val="24"/>
        </w:rPr>
        <w:t xml:space="preserve"> the specifics of each prescription:</w:t>
      </w:r>
    </w:p>
    <w:p w14:paraId="1DAB872E" w14:textId="77777777" w:rsidR="00E7423F" w:rsidRPr="00F077D1" w:rsidRDefault="00E7423F" w:rsidP="00DD75AA">
      <w:pPr>
        <w:spacing w:before="26" w:line="360" w:lineRule="auto"/>
        <w:ind w:right="142"/>
        <w:rPr>
          <w:sz w:val="24"/>
          <w:szCs w:val="24"/>
        </w:rPr>
      </w:pPr>
    </w:p>
    <w:p w14:paraId="586DA150" w14:textId="77777777" w:rsidR="005E691C" w:rsidRPr="00F077D1" w:rsidRDefault="00E030CB" w:rsidP="00DD75AA">
      <w:pPr>
        <w:pStyle w:val="ListParagraph"/>
        <w:numPr>
          <w:ilvl w:val="0"/>
          <w:numId w:val="9"/>
        </w:numPr>
        <w:tabs>
          <w:tab w:val="left" w:pos="720"/>
        </w:tabs>
        <w:spacing w:line="360" w:lineRule="auto"/>
        <w:ind w:left="0" w:right="142"/>
        <w:rPr>
          <w:sz w:val="24"/>
          <w:szCs w:val="24"/>
        </w:rPr>
      </w:pPr>
      <w:r w:rsidRPr="00F077D1">
        <w:rPr>
          <w:sz w:val="24"/>
          <w:szCs w:val="24"/>
        </w:rPr>
        <w:t>Format of the Prescriptions:</w:t>
      </w:r>
    </w:p>
    <w:p w14:paraId="00D25D59" w14:textId="77777777" w:rsidR="005E691C" w:rsidRPr="00F077D1" w:rsidRDefault="00E030CB" w:rsidP="00DD75AA">
      <w:pPr>
        <w:tabs>
          <w:tab w:val="left" w:pos="720"/>
        </w:tabs>
        <w:spacing w:before="9" w:line="360" w:lineRule="auto"/>
        <w:ind w:right="142"/>
        <w:rPr>
          <w:sz w:val="24"/>
          <w:szCs w:val="24"/>
        </w:rPr>
      </w:pPr>
      <w:r w:rsidRPr="00F077D1">
        <w:rPr>
          <w:sz w:val="24"/>
          <w:szCs w:val="24"/>
        </w:rPr>
        <w:t>(a) The patient's personal information, including name, age, and address.</w:t>
      </w:r>
    </w:p>
    <w:p w14:paraId="2153C64C" w14:textId="77777777" w:rsidR="005E691C" w:rsidRPr="00F077D1" w:rsidRDefault="00E030CB" w:rsidP="00DD75AA">
      <w:pPr>
        <w:spacing w:before="1" w:line="360" w:lineRule="auto"/>
        <w:ind w:right="142"/>
        <w:rPr>
          <w:sz w:val="24"/>
          <w:szCs w:val="24"/>
        </w:rPr>
      </w:pPr>
      <w:r w:rsidRPr="00F077D1">
        <w:rPr>
          <w:sz w:val="24"/>
          <w:szCs w:val="24"/>
        </w:rPr>
        <w:t>(b) Date of Prescription: The date on which the prescription was written.</w:t>
      </w:r>
    </w:p>
    <w:p w14:paraId="25EB1679" w14:textId="77777777" w:rsidR="005E691C" w:rsidRPr="00F077D1" w:rsidRDefault="00E030CB" w:rsidP="00DD75AA">
      <w:pPr>
        <w:tabs>
          <w:tab w:val="left" w:pos="807"/>
        </w:tabs>
        <w:spacing w:line="360" w:lineRule="auto"/>
        <w:ind w:right="142"/>
        <w:rPr>
          <w:sz w:val="24"/>
          <w:szCs w:val="24"/>
        </w:rPr>
      </w:pPr>
      <w:r w:rsidRPr="00F077D1">
        <w:rPr>
          <w:sz w:val="24"/>
          <w:szCs w:val="24"/>
        </w:rPr>
        <w:t>(c)Superscription: Rx stands for "recipe" or "take thou."</w:t>
      </w:r>
    </w:p>
    <w:p w14:paraId="46C9DC29" w14:textId="77777777" w:rsidR="005E691C" w:rsidRPr="00F077D1" w:rsidRDefault="00E030CB" w:rsidP="00DD75AA">
      <w:pPr>
        <w:tabs>
          <w:tab w:val="left" w:pos="820"/>
        </w:tabs>
        <w:spacing w:line="360" w:lineRule="auto"/>
        <w:ind w:right="142"/>
        <w:rPr>
          <w:sz w:val="24"/>
          <w:szCs w:val="24"/>
        </w:rPr>
      </w:pPr>
      <w:r w:rsidRPr="00F077D1">
        <w:rPr>
          <w:sz w:val="24"/>
          <w:szCs w:val="24"/>
        </w:rPr>
        <w:t>(d)Prescription: Information on the medication as well as the generic or brand name of the drug.</w:t>
      </w:r>
    </w:p>
    <w:p w14:paraId="490FFBEE" w14:textId="77777777" w:rsidR="005E691C" w:rsidRPr="00F077D1" w:rsidRDefault="00E030CB" w:rsidP="00DD75AA">
      <w:pPr>
        <w:tabs>
          <w:tab w:val="left" w:pos="807"/>
        </w:tabs>
        <w:spacing w:line="360" w:lineRule="auto"/>
        <w:ind w:right="142"/>
        <w:rPr>
          <w:sz w:val="24"/>
          <w:szCs w:val="24"/>
        </w:rPr>
      </w:pPr>
      <w:r w:rsidRPr="00F077D1">
        <w:rPr>
          <w:sz w:val="24"/>
          <w:szCs w:val="24"/>
        </w:rPr>
        <w:t>(e)Prescription: The pharmacist's dispensing instructions.</w:t>
      </w:r>
    </w:p>
    <w:p w14:paraId="0540B254" w14:textId="77777777" w:rsidR="005E691C" w:rsidRPr="00F077D1" w:rsidRDefault="00E030CB" w:rsidP="00DD75AA">
      <w:pPr>
        <w:tabs>
          <w:tab w:val="left" w:pos="776"/>
        </w:tabs>
        <w:spacing w:line="360" w:lineRule="auto"/>
        <w:ind w:right="142"/>
        <w:rPr>
          <w:sz w:val="24"/>
          <w:szCs w:val="24"/>
        </w:rPr>
      </w:pPr>
      <w:r w:rsidRPr="00F077D1">
        <w:rPr>
          <w:sz w:val="24"/>
          <w:szCs w:val="24"/>
        </w:rPr>
        <w:t>(f)Transcription: Instructing the patient on how to take the medications.</w:t>
      </w:r>
    </w:p>
    <w:p w14:paraId="1E060454" w14:textId="77777777" w:rsidR="005E691C" w:rsidRPr="00F077D1" w:rsidRDefault="00E030CB" w:rsidP="00DD75AA">
      <w:pPr>
        <w:tabs>
          <w:tab w:val="left" w:pos="820"/>
        </w:tabs>
        <w:spacing w:before="1" w:line="360" w:lineRule="auto"/>
        <w:ind w:right="142"/>
        <w:rPr>
          <w:sz w:val="24"/>
          <w:szCs w:val="24"/>
        </w:rPr>
      </w:pPr>
      <w:r w:rsidRPr="00F077D1">
        <w:rPr>
          <w:sz w:val="24"/>
          <w:szCs w:val="24"/>
        </w:rPr>
        <w:t>(g)Signature: Identity, name, address, and qualification of the prescriber.</w:t>
      </w:r>
    </w:p>
    <w:p w14:paraId="67E0CCC0" w14:textId="77777777" w:rsidR="005E691C" w:rsidRPr="00F077D1" w:rsidRDefault="005E691C" w:rsidP="00DD75AA">
      <w:pPr>
        <w:tabs>
          <w:tab w:val="left" w:pos="820"/>
        </w:tabs>
        <w:spacing w:before="1" w:line="360" w:lineRule="auto"/>
        <w:ind w:right="142"/>
        <w:rPr>
          <w:sz w:val="24"/>
          <w:szCs w:val="24"/>
        </w:rPr>
      </w:pPr>
    </w:p>
    <w:p w14:paraId="361BD178" w14:textId="77777777" w:rsidR="005E691C" w:rsidRPr="00F077D1" w:rsidRDefault="00E030CB" w:rsidP="00DD75AA">
      <w:pPr>
        <w:tabs>
          <w:tab w:val="left" w:pos="820"/>
        </w:tabs>
        <w:spacing w:line="360" w:lineRule="auto"/>
        <w:ind w:right="142"/>
        <w:rPr>
          <w:color w:val="222222"/>
          <w:sz w:val="24"/>
          <w:szCs w:val="24"/>
        </w:rPr>
      </w:pPr>
      <w:r w:rsidRPr="00F077D1">
        <w:rPr>
          <w:color w:val="222222"/>
          <w:sz w:val="24"/>
          <w:szCs w:val="24"/>
        </w:rPr>
        <w:t xml:space="preserve"> 2.  </w:t>
      </w:r>
      <w:r w:rsidR="00E7423F" w:rsidRPr="00F077D1">
        <w:rPr>
          <w:color w:val="222222"/>
          <w:sz w:val="24"/>
          <w:szCs w:val="24"/>
        </w:rPr>
        <w:t xml:space="preserve">    </w:t>
      </w:r>
      <w:r w:rsidRPr="00F077D1">
        <w:rPr>
          <w:color w:val="222222"/>
          <w:sz w:val="24"/>
          <w:szCs w:val="24"/>
        </w:rPr>
        <w:t>Drug Use Indicators at a Glance</w:t>
      </w:r>
    </w:p>
    <w:p w14:paraId="643FBBC3" w14:textId="77777777" w:rsidR="005E691C" w:rsidRPr="00F077D1" w:rsidRDefault="00E030CB" w:rsidP="00DD75AA">
      <w:pPr>
        <w:tabs>
          <w:tab w:val="left" w:pos="820"/>
        </w:tabs>
        <w:spacing w:line="360" w:lineRule="auto"/>
        <w:ind w:right="142"/>
        <w:rPr>
          <w:color w:val="222222"/>
          <w:sz w:val="24"/>
          <w:szCs w:val="24"/>
        </w:rPr>
      </w:pPr>
      <w:r w:rsidRPr="00F077D1">
        <w:rPr>
          <w:color w:val="222222"/>
          <w:sz w:val="24"/>
          <w:szCs w:val="24"/>
        </w:rPr>
        <w:t xml:space="preserve">The prescribing </w:t>
      </w:r>
      <w:proofErr w:type="spellStart"/>
      <w:r w:rsidRPr="00F077D1">
        <w:rPr>
          <w:color w:val="222222"/>
          <w:sz w:val="24"/>
          <w:szCs w:val="24"/>
        </w:rPr>
        <w:t>practises</w:t>
      </w:r>
      <w:proofErr w:type="spellEnd"/>
      <w:r w:rsidRPr="00F077D1">
        <w:rPr>
          <w:color w:val="222222"/>
          <w:sz w:val="24"/>
          <w:szCs w:val="24"/>
        </w:rPr>
        <w:t xml:space="preserve"> will be studied using the WHO core drug use indicators for out-patient institutions.</w:t>
      </w:r>
    </w:p>
    <w:p w14:paraId="7C131981" w14:textId="77777777" w:rsidR="005E691C" w:rsidRPr="00F077D1" w:rsidRDefault="00E030CB" w:rsidP="00DD75AA">
      <w:pPr>
        <w:tabs>
          <w:tab w:val="left" w:pos="820"/>
        </w:tabs>
        <w:spacing w:line="360" w:lineRule="auto"/>
        <w:ind w:right="142"/>
        <w:rPr>
          <w:color w:val="222222"/>
          <w:sz w:val="24"/>
          <w:szCs w:val="24"/>
        </w:rPr>
      </w:pPr>
      <w:r w:rsidRPr="00F077D1">
        <w:rPr>
          <w:color w:val="222222"/>
          <w:sz w:val="24"/>
          <w:szCs w:val="24"/>
        </w:rPr>
        <w:t>The following are the key drug use indicators that will be included:</w:t>
      </w:r>
    </w:p>
    <w:p w14:paraId="03C658C3" w14:textId="77777777" w:rsidR="005E691C" w:rsidRPr="00F077D1" w:rsidRDefault="00E030CB" w:rsidP="00DD75AA">
      <w:pPr>
        <w:tabs>
          <w:tab w:val="left" w:pos="820"/>
        </w:tabs>
        <w:spacing w:after="240" w:line="360" w:lineRule="auto"/>
        <w:ind w:right="142"/>
        <w:rPr>
          <w:color w:val="222222"/>
          <w:sz w:val="24"/>
          <w:szCs w:val="24"/>
        </w:rPr>
      </w:pPr>
      <w:r w:rsidRPr="00F077D1">
        <w:rPr>
          <w:color w:val="222222"/>
          <w:sz w:val="24"/>
          <w:szCs w:val="24"/>
        </w:rPr>
        <w:t xml:space="preserve"> •  The average number of medications used in a single encounter.</w:t>
      </w:r>
    </w:p>
    <w:p w14:paraId="6B47DDB8" w14:textId="77777777" w:rsidR="005E691C" w:rsidRPr="00F077D1" w:rsidRDefault="00E030CB" w:rsidP="00DD75AA">
      <w:pPr>
        <w:tabs>
          <w:tab w:val="left" w:pos="820"/>
        </w:tabs>
        <w:spacing w:after="240" w:line="360" w:lineRule="auto"/>
        <w:ind w:right="142"/>
        <w:rPr>
          <w:color w:val="222222"/>
          <w:sz w:val="24"/>
          <w:szCs w:val="24"/>
        </w:rPr>
      </w:pPr>
      <w:r w:rsidRPr="00F077D1">
        <w:rPr>
          <w:color w:val="222222"/>
          <w:sz w:val="24"/>
          <w:szCs w:val="24"/>
        </w:rPr>
        <w:t>•  The percentage of medications administered that have generic names.</w:t>
      </w:r>
    </w:p>
    <w:p w14:paraId="3F11D47B" w14:textId="77777777" w:rsidR="005E691C" w:rsidRPr="00F077D1" w:rsidRDefault="00E030CB" w:rsidP="00DD75AA">
      <w:pPr>
        <w:tabs>
          <w:tab w:val="left" w:pos="820"/>
        </w:tabs>
        <w:spacing w:after="240" w:line="360" w:lineRule="auto"/>
        <w:ind w:right="142"/>
        <w:rPr>
          <w:color w:val="222222"/>
          <w:sz w:val="24"/>
          <w:szCs w:val="24"/>
        </w:rPr>
      </w:pPr>
      <w:r w:rsidRPr="00F077D1">
        <w:rPr>
          <w:color w:val="222222"/>
          <w:sz w:val="24"/>
          <w:szCs w:val="24"/>
        </w:rPr>
        <w:t>•  The proportion of antibiotic-related contacts that are prescribed.</w:t>
      </w:r>
    </w:p>
    <w:p w14:paraId="2A11373F" w14:textId="77777777" w:rsidR="005E691C" w:rsidRPr="00F077D1" w:rsidRDefault="00E030CB" w:rsidP="00DD75AA">
      <w:pPr>
        <w:tabs>
          <w:tab w:val="left" w:pos="820"/>
        </w:tabs>
        <w:spacing w:before="240" w:after="240" w:line="360" w:lineRule="auto"/>
        <w:ind w:right="142"/>
        <w:rPr>
          <w:color w:val="222222"/>
          <w:sz w:val="24"/>
          <w:szCs w:val="24"/>
        </w:rPr>
      </w:pPr>
      <w:r w:rsidRPr="00F077D1">
        <w:rPr>
          <w:color w:val="222222"/>
          <w:sz w:val="24"/>
          <w:szCs w:val="24"/>
        </w:rPr>
        <w:t xml:space="preserve"> •  The percentage of encounters with a prescription injection.</w:t>
      </w:r>
    </w:p>
    <w:p w14:paraId="71812714" w14:textId="77777777" w:rsidR="005E691C" w:rsidRPr="00F077D1" w:rsidRDefault="00E030CB" w:rsidP="00DD75AA">
      <w:pPr>
        <w:tabs>
          <w:tab w:val="left" w:pos="820"/>
        </w:tabs>
        <w:spacing w:before="60" w:line="360" w:lineRule="auto"/>
        <w:ind w:right="142"/>
        <w:rPr>
          <w:color w:val="222222"/>
          <w:sz w:val="24"/>
          <w:szCs w:val="24"/>
        </w:rPr>
      </w:pPr>
      <w:r w:rsidRPr="00F077D1">
        <w:rPr>
          <w:color w:val="222222"/>
          <w:sz w:val="24"/>
          <w:szCs w:val="24"/>
        </w:rPr>
        <w:t>•  The percentage of medications from the essential pharmaceuticals list or formulary that are prescribed.</w:t>
      </w:r>
    </w:p>
    <w:p w14:paraId="02C51724" w14:textId="77777777" w:rsidR="002A50CD" w:rsidRPr="00F077D1" w:rsidRDefault="00E030CB" w:rsidP="00DD75AA">
      <w:pPr>
        <w:spacing w:before="9" w:line="360" w:lineRule="auto"/>
        <w:ind w:right="142"/>
        <w:rPr>
          <w:b/>
          <w:sz w:val="24"/>
          <w:szCs w:val="24"/>
        </w:rPr>
      </w:pPr>
      <w:r w:rsidRPr="00F077D1">
        <w:rPr>
          <w:rFonts w:eastAsia="Arial"/>
          <w:color w:val="222222"/>
          <w:sz w:val="24"/>
          <w:szCs w:val="24"/>
        </w:rPr>
        <w:t xml:space="preserve"> </w:t>
      </w:r>
      <w:bookmarkStart w:id="2" w:name="_heading=h.4y0uz3o2k0nc" w:colFirst="0" w:colLast="0"/>
      <w:bookmarkEnd w:id="2"/>
      <w:r w:rsidR="002A50CD" w:rsidRPr="00F077D1">
        <w:rPr>
          <w:b/>
          <w:sz w:val="24"/>
          <w:szCs w:val="24"/>
        </w:rPr>
        <w:t>Estimated result:</w:t>
      </w:r>
    </w:p>
    <w:p w14:paraId="5E1570B5" w14:textId="77777777" w:rsidR="002A50CD" w:rsidRPr="00F077D1" w:rsidRDefault="002A50CD" w:rsidP="00DD75AA">
      <w:pPr>
        <w:spacing w:before="9" w:line="360" w:lineRule="auto"/>
        <w:ind w:right="142"/>
        <w:rPr>
          <w:sz w:val="24"/>
          <w:szCs w:val="24"/>
        </w:rPr>
      </w:pPr>
      <w:r w:rsidRPr="00F077D1">
        <w:rPr>
          <w:sz w:val="24"/>
          <w:szCs w:val="24"/>
        </w:rPr>
        <w:t xml:space="preserve">The data on morbidity patterns and known therapies for these conditions provided a logical framework for compiling a critical drugs list. Prescription auditing is an important technique for hospitals to use in order to improve the quality of care they give. Another technique for enhancing readability is to use electronic </w:t>
      </w:r>
      <w:proofErr w:type="spellStart"/>
      <w:r w:rsidRPr="00F077D1">
        <w:rPr>
          <w:sz w:val="24"/>
          <w:szCs w:val="24"/>
        </w:rPr>
        <w:t>prescriptions.Analyzing</w:t>
      </w:r>
      <w:proofErr w:type="spellEnd"/>
      <w:r w:rsidRPr="00F077D1">
        <w:rPr>
          <w:sz w:val="24"/>
          <w:szCs w:val="24"/>
        </w:rPr>
        <w:t xml:space="preserve"> the numerous prescription indicators can provide insight into health care workers' performance when it comes to proper medication use. Prescribers can only treat patients sensibly if they have access to</w:t>
      </w:r>
    </w:p>
    <w:p w14:paraId="7791A52C" w14:textId="77777777" w:rsidR="002A50CD" w:rsidRPr="00F077D1" w:rsidRDefault="002A50CD" w:rsidP="00DD75AA">
      <w:pPr>
        <w:spacing w:before="3" w:line="360" w:lineRule="auto"/>
        <w:ind w:right="142"/>
        <w:rPr>
          <w:sz w:val="24"/>
          <w:szCs w:val="24"/>
        </w:rPr>
      </w:pPr>
      <w:r w:rsidRPr="00F077D1">
        <w:rPr>
          <w:sz w:val="24"/>
          <w:szCs w:val="24"/>
        </w:rPr>
        <w:t xml:space="preserve">required pharmaceuticals from an approved list based on current clinical </w:t>
      </w:r>
      <w:proofErr w:type="spellStart"/>
      <w:r w:rsidRPr="00F077D1">
        <w:rPr>
          <w:sz w:val="24"/>
          <w:szCs w:val="24"/>
        </w:rPr>
        <w:t>practises</w:t>
      </w:r>
      <w:proofErr w:type="spellEnd"/>
      <w:r w:rsidRPr="00F077D1">
        <w:rPr>
          <w:sz w:val="24"/>
          <w:szCs w:val="24"/>
        </w:rPr>
        <w:t xml:space="preserve"> and</w:t>
      </w:r>
    </w:p>
    <w:p w14:paraId="297A7C87" w14:textId="77777777" w:rsidR="002A50CD" w:rsidRPr="00F077D1" w:rsidRDefault="002A50CD" w:rsidP="00DD75AA">
      <w:pPr>
        <w:spacing w:before="9" w:line="360" w:lineRule="auto"/>
        <w:ind w:right="142"/>
        <w:rPr>
          <w:sz w:val="24"/>
          <w:szCs w:val="24"/>
        </w:rPr>
      </w:pPr>
      <w:proofErr w:type="spellStart"/>
      <w:r w:rsidRPr="00F077D1">
        <w:rPr>
          <w:sz w:val="24"/>
          <w:szCs w:val="24"/>
        </w:rPr>
        <w:t>evidence.Prescription</w:t>
      </w:r>
      <w:proofErr w:type="spellEnd"/>
      <w:r w:rsidRPr="00F077D1">
        <w:rPr>
          <w:sz w:val="24"/>
          <w:szCs w:val="24"/>
        </w:rPr>
        <w:t xml:space="preserve"> audit is a facility-level assessment activity that is carried out on a regular basis to examine the facility's prescriptions. It aids in determining the scope of OPD patient-related information as recorded on prescriptions, doctor prescribing patterns, appropriateness of medicine</w:t>
      </w:r>
    </w:p>
    <w:p w14:paraId="5B07FE1D" w14:textId="77777777" w:rsidR="002A50CD" w:rsidRPr="00F077D1" w:rsidRDefault="002A50CD" w:rsidP="00DD75AA">
      <w:pPr>
        <w:spacing w:before="2" w:line="360" w:lineRule="auto"/>
        <w:ind w:right="142"/>
        <w:rPr>
          <w:sz w:val="24"/>
          <w:szCs w:val="24"/>
        </w:rPr>
      </w:pPr>
      <w:r w:rsidRPr="00F077D1">
        <w:rPr>
          <w:sz w:val="24"/>
          <w:szCs w:val="24"/>
        </w:rPr>
        <w:t>consumption and availability, drug dispensing procedures, and dispensary workload. Prescription audit is an improvement activity that, when performed on a regular basis, ensures that patients</w:t>
      </w:r>
    </w:p>
    <w:p w14:paraId="5CAC8BC7" w14:textId="77777777" w:rsidR="00E030CB" w:rsidRPr="008A48A3" w:rsidRDefault="002A50CD" w:rsidP="00DD75AA">
      <w:pPr>
        <w:spacing w:before="1" w:line="360" w:lineRule="auto"/>
        <w:ind w:right="142"/>
        <w:rPr>
          <w:sz w:val="24"/>
          <w:szCs w:val="24"/>
        </w:rPr>
      </w:pPr>
      <w:r w:rsidRPr="00F077D1">
        <w:rPr>
          <w:sz w:val="24"/>
          <w:szCs w:val="24"/>
        </w:rPr>
        <w:t>receive high-quality, equitable, cost-effective, and efficient care.</w:t>
      </w:r>
    </w:p>
    <w:p w14:paraId="627B4B0D" w14:textId="77777777" w:rsidR="00E030CB" w:rsidRPr="00F077D1" w:rsidRDefault="00E030CB" w:rsidP="00DD75AA">
      <w:pPr>
        <w:tabs>
          <w:tab w:val="left" w:pos="820"/>
        </w:tabs>
        <w:spacing w:before="20" w:after="240" w:line="360" w:lineRule="auto"/>
        <w:ind w:right="142"/>
        <w:rPr>
          <w:b/>
          <w:bCs/>
          <w:sz w:val="24"/>
          <w:szCs w:val="24"/>
        </w:rPr>
      </w:pPr>
    </w:p>
    <w:p w14:paraId="2EFB11EF" w14:textId="77777777" w:rsidR="00FA00F7" w:rsidRPr="00F077D1" w:rsidRDefault="00E030CB" w:rsidP="00DD75AA">
      <w:pPr>
        <w:tabs>
          <w:tab w:val="left" w:pos="820"/>
        </w:tabs>
        <w:spacing w:before="20" w:after="240" w:line="360" w:lineRule="auto"/>
        <w:ind w:right="142"/>
        <w:rPr>
          <w:b/>
          <w:bCs/>
          <w:sz w:val="24"/>
          <w:szCs w:val="24"/>
        </w:rPr>
      </w:pPr>
      <w:r w:rsidRPr="00F077D1">
        <w:rPr>
          <w:b/>
          <w:bCs/>
          <w:sz w:val="24"/>
          <w:szCs w:val="24"/>
        </w:rPr>
        <w:t>Discussion-</w:t>
      </w:r>
      <w:bookmarkStart w:id="3" w:name="_heading=h.yin1mhte90yq" w:colFirst="0" w:colLast="0"/>
      <w:bookmarkEnd w:id="3"/>
    </w:p>
    <w:p w14:paraId="0AA47426" w14:textId="3032E92A" w:rsidR="005E691C" w:rsidRPr="00F077D1" w:rsidRDefault="00E030CB" w:rsidP="00DD75AA">
      <w:pPr>
        <w:tabs>
          <w:tab w:val="left" w:pos="707"/>
        </w:tabs>
        <w:spacing w:before="9" w:line="360" w:lineRule="auto"/>
        <w:ind w:right="142"/>
        <w:jc w:val="both"/>
        <w:rPr>
          <w:sz w:val="24"/>
          <w:szCs w:val="24"/>
        </w:rPr>
      </w:pPr>
      <w:r w:rsidRPr="00F077D1">
        <w:rPr>
          <w:sz w:val="24"/>
          <w:szCs w:val="24"/>
        </w:rPr>
        <w:t xml:space="preserve">A prescription audit study was conducted by </w:t>
      </w:r>
      <w:proofErr w:type="spellStart"/>
      <w:r w:rsidRPr="00F077D1">
        <w:rPr>
          <w:sz w:val="24"/>
          <w:szCs w:val="24"/>
        </w:rPr>
        <w:t>Kandula</w:t>
      </w:r>
      <w:proofErr w:type="spellEnd"/>
      <w:r w:rsidRPr="00F077D1">
        <w:rPr>
          <w:sz w:val="24"/>
          <w:szCs w:val="24"/>
        </w:rPr>
        <w:t xml:space="preserve"> P et al.</w:t>
      </w:r>
      <w:r w:rsidR="00ED6ADC">
        <w:rPr>
          <w:sz w:val="24"/>
          <w:szCs w:val="24"/>
        </w:rPr>
        <w:t xml:space="preserve"> </w:t>
      </w:r>
      <w:r w:rsidRPr="00F077D1">
        <w:rPr>
          <w:sz w:val="24"/>
          <w:szCs w:val="24"/>
        </w:rPr>
        <w:t xml:space="preserve">A total of 1093 prescriptions were assessed throughout the course of six months in this study, and the majority (56.4 percent) of patients who finished the trial were male. The majority of study participants were between the </w:t>
      </w:r>
      <w:r w:rsidRPr="00F077D1">
        <w:rPr>
          <w:sz w:val="24"/>
          <w:szCs w:val="24"/>
        </w:rPr>
        <w:lastRenderedPageBreak/>
        <w:t>ages of 40 and 59.</w:t>
      </w:r>
      <w:r w:rsidR="00ED6ADC">
        <w:rPr>
          <w:sz w:val="24"/>
          <w:szCs w:val="24"/>
        </w:rPr>
        <w:t xml:space="preserve"> </w:t>
      </w:r>
      <w:r w:rsidRPr="00F077D1">
        <w:rPr>
          <w:sz w:val="24"/>
          <w:szCs w:val="24"/>
        </w:rPr>
        <w:t>For the prescription audit, a total of twelve parameters were accessed. Only 2.2 percent of the 1093 prescription audit samples exhibited non-compliance, 64.5 percent had</w:t>
      </w:r>
      <w:r w:rsidR="00ED6ADC">
        <w:rPr>
          <w:sz w:val="24"/>
          <w:szCs w:val="24"/>
        </w:rPr>
        <w:t xml:space="preserve"> </w:t>
      </w:r>
      <w:r w:rsidRPr="00F077D1">
        <w:rPr>
          <w:sz w:val="24"/>
          <w:szCs w:val="24"/>
        </w:rPr>
        <w:t>compliance, and 33.3 percent were not applicable to these parameters</w:t>
      </w:r>
      <w:r w:rsidR="00AD1EEB" w:rsidRPr="00F077D1">
        <w:rPr>
          <w:sz w:val="24"/>
          <w:szCs w:val="24"/>
        </w:rPr>
        <w:t>[6].</w:t>
      </w:r>
    </w:p>
    <w:p w14:paraId="620896D7" w14:textId="77777777" w:rsidR="00FA00F7" w:rsidRPr="00F077D1" w:rsidRDefault="00FA00F7" w:rsidP="00DD75AA">
      <w:pPr>
        <w:spacing w:before="2" w:after="3" w:line="360" w:lineRule="auto"/>
        <w:ind w:right="142"/>
        <w:rPr>
          <w:sz w:val="24"/>
          <w:szCs w:val="24"/>
        </w:rPr>
      </w:pPr>
    </w:p>
    <w:p w14:paraId="7E8FA96B" w14:textId="77777777" w:rsidR="00FA00F7" w:rsidRPr="00F077D1" w:rsidRDefault="00FA00F7" w:rsidP="00DD75AA">
      <w:pPr>
        <w:spacing w:before="2" w:after="3" w:line="360" w:lineRule="auto"/>
        <w:ind w:right="142"/>
        <w:rPr>
          <w:sz w:val="24"/>
          <w:szCs w:val="24"/>
        </w:rPr>
      </w:pPr>
    </w:p>
    <w:p w14:paraId="46E4DEDB" w14:textId="4EB2D1C3" w:rsidR="00FA00F7" w:rsidRPr="00F077D1" w:rsidRDefault="00FA00F7" w:rsidP="00DD75AA">
      <w:pPr>
        <w:spacing w:before="2" w:after="3" w:line="360" w:lineRule="auto"/>
        <w:ind w:right="142"/>
        <w:rPr>
          <w:sz w:val="24"/>
          <w:szCs w:val="24"/>
        </w:rPr>
      </w:pPr>
      <w:r w:rsidRPr="00F077D1">
        <w:rPr>
          <w:sz w:val="24"/>
          <w:szCs w:val="24"/>
        </w:rPr>
        <w:t xml:space="preserve">Prescription auditing was carried out by </w:t>
      </w:r>
      <w:proofErr w:type="spellStart"/>
      <w:r w:rsidRPr="00F077D1">
        <w:rPr>
          <w:sz w:val="24"/>
          <w:szCs w:val="24"/>
        </w:rPr>
        <w:t>Shadma</w:t>
      </w:r>
      <w:proofErr w:type="spellEnd"/>
      <w:r w:rsidRPr="00F077D1">
        <w:rPr>
          <w:sz w:val="24"/>
          <w:szCs w:val="24"/>
        </w:rPr>
        <w:t xml:space="preserve"> Quazi et al. Five parameters were found to be poor after</w:t>
      </w:r>
      <w:r w:rsidR="00ED6ADC">
        <w:rPr>
          <w:sz w:val="24"/>
          <w:szCs w:val="24"/>
        </w:rPr>
        <w:t xml:space="preserve"> </w:t>
      </w:r>
      <w:proofErr w:type="spellStart"/>
      <w:r w:rsidRPr="00F077D1">
        <w:rPr>
          <w:sz w:val="24"/>
          <w:szCs w:val="24"/>
        </w:rPr>
        <w:t>analysing</w:t>
      </w:r>
      <w:proofErr w:type="spellEnd"/>
      <w:r w:rsidRPr="00F077D1">
        <w:rPr>
          <w:sz w:val="24"/>
          <w:szCs w:val="24"/>
        </w:rPr>
        <w:t xml:space="preserve"> the primary set of 100 prescriptions using 18 prescription factors recommended by the World Health Organization which are :</w:t>
      </w:r>
      <w:r w:rsidR="00DD75AA">
        <w:rPr>
          <w:sz w:val="24"/>
          <w:szCs w:val="24"/>
        </w:rPr>
        <w:t xml:space="preserve"> </w:t>
      </w:r>
      <w:r w:rsidRPr="00F077D1">
        <w:rPr>
          <w:sz w:val="24"/>
          <w:szCs w:val="24"/>
        </w:rPr>
        <w:t>(out of 100)</w:t>
      </w:r>
    </w:p>
    <w:p w14:paraId="55466002" w14:textId="77777777" w:rsidR="00FA00F7" w:rsidRPr="00F077D1" w:rsidRDefault="00FA00F7" w:rsidP="00DD75AA">
      <w:pPr>
        <w:numPr>
          <w:ilvl w:val="0"/>
          <w:numId w:val="1"/>
        </w:numPr>
        <w:tabs>
          <w:tab w:val="left" w:pos="720"/>
        </w:tabs>
        <w:spacing w:before="9" w:line="360" w:lineRule="auto"/>
        <w:ind w:left="0" w:right="142"/>
        <w:rPr>
          <w:sz w:val="24"/>
          <w:szCs w:val="24"/>
        </w:rPr>
      </w:pPr>
      <w:r w:rsidRPr="00F077D1">
        <w:rPr>
          <w:sz w:val="24"/>
          <w:szCs w:val="24"/>
        </w:rPr>
        <w:t>Generic Name of Drugs (16)</w:t>
      </w:r>
    </w:p>
    <w:p w14:paraId="07DE0E83" w14:textId="77777777" w:rsidR="00FA00F7" w:rsidRPr="00F077D1" w:rsidRDefault="00FA00F7" w:rsidP="00DD75AA">
      <w:pPr>
        <w:numPr>
          <w:ilvl w:val="0"/>
          <w:numId w:val="1"/>
        </w:numPr>
        <w:tabs>
          <w:tab w:val="left" w:pos="660"/>
        </w:tabs>
        <w:spacing w:before="9" w:line="360" w:lineRule="auto"/>
        <w:ind w:left="0" w:right="142"/>
        <w:rPr>
          <w:sz w:val="24"/>
          <w:szCs w:val="24"/>
        </w:rPr>
      </w:pPr>
      <w:r w:rsidRPr="00F077D1">
        <w:rPr>
          <w:sz w:val="24"/>
          <w:szCs w:val="24"/>
        </w:rPr>
        <w:t>Drug Dosage (84)</w:t>
      </w:r>
    </w:p>
    <w:p w14:paraId="6CDF6CA3" w14:textId="77777777" w:rsidR="00FA00F7" w:rsidRPr="00F077D1" w:rsidRDefault="00FA00F7" w:rsidP="00DD75AA">
      <w:pPr>
        <w:numPr>
          <w:ilvl w:val="0"/>
          <w:numId w:val="1"/>
        </w:numPr>
        <w:tabs>
          <w:tab w:val="left" w:pos="656"/>
        </w:tabs>
        <w:spacing w:before="9" w:line="360" w:lineRule="auto"/>
        <w:ind w:left="0" w:right="142" w:hanging="176"/>
        <w:rPr>
          <w:sz w:val="24"/>
          <w:szCs w:val="24"/>
        </w:rPr>
      </w:pPr>
      <w:r w:rsidRPr="00F077D1">
        <w:rPr>
          <w:sz w:val="24"/>
          <w:szCs w:val="24"/>
        </w:rPr>
        <w:t>Total drug requirements (100)</w:t>
      </w:r>
    </w:p>
    <w:p w14:paraId="52579A22" w14:textId="77777777" w:rsidR="00FA00F7" w:rsidRPr="00F077D1" w:rsidRDefault="00FA00F7" w:rsidP="00DD75AA">
      <w:pPr>
        <w:numPr>
          <w:ilvl w:val="0"/>
          <w:numId w:val="1"/>
        </w:numPr>
        <w:tabs>
          <w:tab w:val="left" w:pos="660"/>
        </w:tabs>
        <w:spacing w:before="9" w:line="360" w:lineRule="auto"/>
        <w:ind w:left="0" w:right="142"/>
        <w:rPr>
          <w:sz w:val="24"/>
          <w:szCs w:val="24"/>
        </w:rPr>
      </w:pPr>
      <w:r w:rsidRPr="00F077D1">
        <w:rPr>
          <w:sz w:val="24"/>
          <w:szCs w:val="24"/>
        </w:rPr>
        <w:t>Patient’s address (100) and</w:t>
      </w:r>
    </w:p>
    <w:p w14:paraId="05C0DA01" w14:textId="77777777" w:rsidR="00FA00F7" w:rsidRPr="00F077D1" w:rsidRDefault="00FA00F7" w:rsidP="00DD75AA">
      <w:pPr>
        <w:numPr>
          <w:ilvl w:val="0"/>
          <w:numId w:val="1"/>
        </w:numPr>
        <w:tabs>
          <w:tab w:val="left" w:pos="660"/>
        </w:tabs>
        <w:spacing w:before="9" w:line="360" w:lineRule="auto"/>
        <w:ind w:left="0" w:right="142"/>
        <w:rPr>
          <w:sz w:val="24"/>
          <w:szCs w:val="24"/>
        </w:rPr>
      </w:pPr>
      <w:r w:rsidRPr="00F077D1">
        <w:rPr>
          <w:sz w:val="24"/>
          <w:szCs w:val="24"/>
        </w:rPr>
        <w:t>Prescription Legibility (172out of 200)</w:t>
      </w:r>
    </w:p>
    <w:p w14:paraId="52780F0F" w14:textId="77777777" w:rsidR="00FA00F7" w:rsidRPr="00F077D1" w:rsidRDefault="00FA00F7" w:rsidP="00DD75AA">
      <w:pPr>
        <w:tabs>
          <w:tab w:val="left" w:pos="660"/>
        </w:tabs>
        <w:spacing w:before="9" w:line="360" w:lineRule="auto"/>
        <w:ind w:right="142"/>
        <w:rPr>
          <w:sz w:val="24"/>
          <w:szCs w:val="24"/>
        </w:rPr>
      </w:pPr>
    </w:p>
    <w:p w14:paraId="62E6A337" w14:textId="77777777" w:rsidR="00FA00F7" w:rsidRPr="00F077D1" w:rsidRDefault="00FA00F7" w:rsidP="00DD75AA">
      <w:pPr>
        <w:tabs>
          <w:tab w:val="left" w:pos="660"/>
        </w:tabs>
        <w:spacing w:before="9" w:line="360" w:lineRule="auto"/>
        <w:ind w:right="142"/>
        <w:rPr>
          <w:sz w:val="24"/>
          <w:szCs w:val="24"/>
        </w:rPr>
      </w:pPr>
      <w:r w:rsidRPr="00F077D1">
        <w:rPr>
          <w:sz w:val="24"/>
          <w:szCs w:val="24"/>
        </w:rPr>
        <w:t>Conscious efforts were made to improve prescription uniformity of the second set. Hence leading to improvement of the patient care status</w:t>
      </w:r>
      <w:r w:rsidR="00AD1EEB" w:rsidRPr="00F077D1">
        <w:rPr>
          <w:sz w:val="24"/>
          <w:szCs w:val="24"/>
        </w:rPr>
        <w:t>[7].</w:t>
      </w:r>
    </w:p>
    <w:p w14:paraId="45105CFB" w14:textId="77777777" w:rsidR="00FA00F7" w:rsidRPr="00F077D1" w:rsidRDefault="00FA00F7" w:rsidP="00DD75AA">
      <w:pPr>
        <w:spacing w:line="360" w:lineRule="auto"/>
        <w:ind w:right="142"/>
        <w:rPr>
          <w:sz w:val="24"/>
          <w:szCs w:val="24"/>
        </w:rPr>
      </w:pPr>
    </w:p>
    <w:p w14:paraId="4227A1D6" w14:textId="09247CF9" w:rsidR="00FA00F7" w:rsidRPr="00F077D1" w:rsidRDefault="00FA00F7" w:rsidP="00DD75AA">
      <w:pPr>
        <w:tabs>
          <w:tab w:val="left" w:pos="660"/>
        </w:tabs>
        <w:spacing w:before="9" w:line="360" w:lineRule="auto"/>
        <w:ind w:right="142"/>
        <w:rPr>
          <w:sz w:val="24"/>
          <w:szCs w:val="24"/>
        </w:rPr>
      </w:pPr>
      <w:r w:rsidRPr="00F077D1">
        <w:rPr>
          <w:sz w:val="24"/>
          <w:szCs w:val="24"/>
        </w:rPr>
        <w:t>In a prescription auditing study conducted by Ahsan M. et al, an average of 4.02 2.23</w:t>
      </w:r>
      <w:r w:rsidR="00DD75AA">
        <w:rPr>
          <w:sz w:val="24"/>
          <w:szCs w:val="24"/>
        </w:rPr>
        <w:t xml:space="preserve">, </w:t>
      </w:r>
      <w:r w:rsidRPr="00F077D1">
        <w:rPr>
          <w:sz w:val="24"/>
          <w:szCs w:val="24"/>
        </w:rPr>
        <w:t xml:space="preserve"> drugs were prescribed per prescription, with antibiotics accounting for 39.01 percent of the total.</w:t>
      </w:r>
      <w:r w:rsidR="00DD75AA">
        <w:rPr>
          <w:sz w:val="24"/>
          <w:szCs w:val="24"/>
        </w:rPr>
        <w:t xml:space="preserve"> </w:t>
      </w:r>
      <w:r w:rsidRPr="00F077D1">
        <w:rPr>
          <w:sz w:val="24"/>
          <w:szCs w:val="24"/>
        </w:rPr>
        <w:t>Despite the fact that 79.2% of medications on the Essential Drug List were prescribed, none were prescribed by their generic names. In our study, 7.54 percent of people used injections.</w:t>
      </w:r>
      <w:r w:rsidR="00DD75AA">
        <w:rPr>
          <w:sz w:val="24"/>
          <w:szCs w:val="24"/>
        </w:rPr>
        <w:t xml:space="preserve"> </w:t>
      </w:r>
      <w:r w:rsidRPr="00F077D1">
        <w:rPr>
          <w:sz w:val="24"/>
          <w:szCs w:val="24"/>
        </w:rPr>
        <w:t>In 100% of the prescriptions, the doctor's registration number was missing.</w:t>
      </w:r>
      <w:r w:rsidR="00DD75AA">
        <w:rPr>
          <w:sz w:val="24"/>
          <w:szCs w:val="24"/>
        </w:rPr>
        <w:t xml:space="preserve"> </w:t>
      </w:r>
      <w:r w:rsidRPr="00F077D1">
        <w:rPr>
          <w:sz w:val="24"/>
          <w:szCs w:val="24"/>
        </w:rPr>
        <w:t>There were numerous errors, including omitting allergy status, follow-up counselling, and usage directions.</w:t>
      </w:r>
      <w:r w:rsidR="00DD75AA">
        <w:rPr>
          <w:sz w:val="24"/>
          <w:szCs w:val="24"/>
        </w:rPr>
        <w:t xml:space="preserve"> </w:t>
      </w:r>
      <w:r w:rsidRPr="00F077D1">
        <w:rPr>
          <w:sz w:val="24"/>
          <w:szCs w:val="24"/>
        </w:rPr>
        <w:t>Almost 8% of prescriptions were illegible (grade 3) and 66.8% were readable but difficult to understand(grade 2).Two independent investigators assessed prescription readability on a subjective scale.</w:t>
      </w:r>
    </w:p>
    <w:p w14:paraId="780605A6" w14:textId="37B629DD" w:rsidR="00FA00F7" w:rsidRPr="00F077D1" w:rsidRDefault="00FA00F7" w:rsidP="00DD75AA">
      <w:pPr>
        <w:spacing w:before="2" w:line="360" w:lineRule="auto"/>
        <w:ind w:right="142"/>
        <w:rPr>
          <w:sz w:val="24"/>
          <w:szCs w:val="24"/>
        </w:rPr>
      </w:pPr>
      <w:r w:rsidRPr="00F077D1">
        <w:rPr>
          <w:sz w:val="24"/>
          <w:szCs w:val="24"/>
        </w:rPr>
        <w:t>Prescriptions were assessed on the following scale:</w:t>
      </w:r>
    </w:p>
    <w:p w14:paraId="006AA398" w14:textId="57DB1BB2" w:rsidR="00FA00F7" w:rsidRPr="00F077D1" w:rsidRDefault="00FA00F7" w:rsidP="00DD75AA">
      <w:pPr>
        <w:spacing w:line="360" w:lineRule="auto"/>
        <w:ind w:right="142"/>
        <w:rPr>
          <w:sz w:val="24"/>
          <w:szCs w:val="24"/>
        </w:rPr>
      </w:pPr>
      <w:r w:rsidRPr="00F077D1">
        <w:rPr>
          <w:sz w:val="24"/>
          <w:szCs w:val="24"/>
        </w:rPr>
        <w:t>1st grade (legible with ease)</w:t>
      </w:r>
    </w:p>
    <w:p w14:paraId="18E48998" w14:textId="7D064193" w:rsidR="00FA00F7" w:rsidRPr="00F077D1" w:rsidRDefault="00FA00F7" w:rsidP="00DD75AA">
      <w:pPr>
        <w:spacing w:line="360" w:lineRule="auto"/>
        <w:ind w:right="142"/>
        <w:rPr>
          <w:sz w:val="24"/>
          <w:szCs w:val="24"/>
        </w:rPr>
      </w:pPr>
      <w:r w:rsidRPr="00F077D1">
        <w:rPr>
          <w:sz w:val="24"/>
          <w:szCs w:val="24"/>
        </w:rPr>
        <w:t>2nd grade (legible with difficulty)</w:t>
      </w:r>
    </w:p>
    <w:p w14:paraId="127F5713" w14:textId="77777777" w:rsidR="00FA00F7" w:rsidRPr="00F077D1" w:rsidRDefault="00FA00F7" w:rsidP="00DD75AA">
      <w:pPr>
        <w:spacing w:line="360" w:lineRule="auto"/>
        <w:ind w:right="142"/>
        <w:rPr>
          <w:sz w:val="24"/>
          <w:szCs w:val="24"/>
        </w:rPr>
      </w:pPr>
      <w:r w:rsidRPr="00F077D1">
        <w:rPr>
          <w:sz w:val="24"/>
          <w:szCs w:val="24"/>
        </w:rPr>
        <w:t>3rd grade (illegible)</w:t>
      </w:r>
      <w:r w:rsidR="00AD1EEB" w:rsidRPr="00F077D1">
        <w:rPr>
          <w:sz w:val="24"/>
          <w:szCs w:val="24"/>
        </w:rPr>
        <w:t xml:space="preserve"> [8].</w:t>
      </w:r>
    </w:p>
    <w:p w14:paraId="3A3C38FD" w14:textId="77777777" w:rsidR="00FA00F7" w:rsidRPr="00F077D1" w:rsidRDefault="00FA00F7" w:rsidP="00DD75AA">
      <w:pPr>
        <w:spacing w:before="6" w:line="360" w:lineRule="auto"/>
        <w:ind w:right="142"/>
        <w:rPr>
          <w:sz w:val="24"/>
          <w:szCs w:val="24"/>
        </w:rPr>
      </w:pPr>
    </w:p>
    <w:p w14:paraId="79244956" w14:textId="6E3CB827" w:rsidR="00FA00F7" w:rsidRPr="00F077D1" w:rsidRDefault="00FA00F7" w:rsidP="00DD75AA">
      <w:pPr>
        <w:tabs>
          <w:tab w:val="left" w:pos="767"/>
        </w:tabs>
        <w:spacing w:before="1" w:line="360" w:lineRule="auto"/>
        <w:ind w:right="142"/>
        <w:jc w:val="both"/>
        <w:rPr>
          <w:sz w:val="24"/>
          <w:szCs w:val="24"/>
        </w:rPr>
      </w:pPr>
      <w:r w:rsidRPr="00F077D1">
        <w:rPr>
          <w:sz w:val="24"/>
          <w:szCs w:val="24"/>
        </w:rPr>
        <w:t>A prescription audit study was conducted by Solanki ND et al, in which a total of 13</w:t>
      </w:r>
      <w:r w:rsidR="00DD75AA">
        <w:rPr>
          <w:sz w:val="24"/>
          <w:szCs w:val="24"/>
        </w:rPr>
        <w:t xml:space="preserve"> </w:t>
      </w:r>
      <w:r w:rsidRPr="00F077D1">
        <w:rPr>
          <w:sz w:val="24"/>
          <w:szCs w:val="24"/>
        </w:rPr>
        <w:t>parameters were</w:t>
      </w:r>
      <w:r w:rsidR="00DD75AA">
        <w:rPr>
          <w:sz w:val="24"/>
          <w:szCs w:val="24"/>
        </w:rPr>
        <w:t xml:space="preserve"> </w:t>
      </w:r>
      <w:r w:rsidRPr="00F077D1">
        <w:rPr>
          <w:sz w:val="24"/>
          <w:szCs w:val="24"/>
        </w:rPr>
        <w:t>accessed for the prescription auditing.</w:t>
      </w:r>
      <w:r w:rsidR="00DD75AA">
        <w:rPr>
          <w:sz w:val="24"/>
          <w:szCs w:val="24"/>
        </w:rPr>
        <w:t xml:space="preserve"> </w:t>
      </w:r>
      <w:r w:rsidRPr="00F077D1">
        <w:rPr>
          <w:sz w:val="24"/>
          <w:szCs w:val="24"/>
        </w:rPr>
        <w:t>According to the table, only</w:t>
      </w:r>
      <w:r w:rsidR="00DD75AA">
        <w:rPr>
          <w:sz w:val="24"/>
          <w:szCs w:val="24"/>
        </w:rPr>
        <w:t xml:space="preserve"> </w:t>
      </w:r>
      <w:r w:rsidRPr="00F077D1">
        <w:rPr>
          <w:sz w:val="24"/>
          <w:szCs w:val="24"/>
        </w:rPr>
        <w:t>3% (74 cases) of the 150 prescription audit cases had non-compliance, 58 percent (1126 instances) had the set process, and 38 percent (750 cases) had these parameters not applicable.</w:t>
      </w:r>
    </w:p>
    <w:p w14:paraId="001E6826" w14:textId="77777777" w:rsidR="00FA00F7" w:rsidRPr="00F077D1" w:rsidRDefault="00E7423F" w:rsidP="00DD75AA">
      <w:pPr>
        <w:spacing w:before="1" w:line="360" w:lineRule="auto"/>
        <w:ind w:right="142"/>
        <w:jc w:val="both"/>
        <w:rPr>
          <w:sz w:val="24"/>
          <w:szCs w:val="24"/>
        </w:rPr>
      </w:pPr>
      <w:r w:rsidRPr="00F077D1">
        <w:rPr>
          <w:sz w:val="24"/>
          <w:szCs w:val="24"/>
        </w:rPr>
        <w:lastRenderedPageBreak/>
        <w:t>D</w:t>
      </w:r>
      <w:r w:rsidR="00FA00F7" w:rsidRPr="00F077D1">
        <w:rPr>
          <w:sz w:val="24"/>
          <w:szCs w:val="24"/>
        </w:rPr>
        <w:t>emographic reports revealed the following age distribution:</w:t>
      </w:r>
    </w:p>
    <w:p w14:paraId="298E2FAE" w14:textId="02964C88" w:rsidR="00FA00F7" w:rsidRPr="00F077D1" w:rsidRDefault="00FA00F7" w:rsidP="00DD75AA">
      <w:pPr>
        <w:tabs>
          <w:tab w:val="left" w:pos="625"/>
        </w:tabs>
        <w:spacing w:before="9" w:line="360" w:lineRule="auto"/>
        <w:ind w:right="142"/>
        <w:jc w:val="both"/>
        <w:rPr>
          <w:sz w:val="24"/>
          <w:szCs w:val="24"/>
        </w:rPr>
      </w:pPr>
      <w:r w:rsidRPr="00F077D1">
        <w:rPr>
          <w:sz w:val="24"/>
          <w:szCs w:val="24"/>
        </w:rPr>
        <w:t xml:space="preserve"> 4.1 percent of patients were found to be under the age of 20, 16.2 percent of patients were found to be between the ages of 21 and 40, 43.2 percent of patients were found to be between the ages of 41 and 60, and 36</w:t>
      </w:r>
      <w:r w:rsidR="00AD1EEB" w:rsidRPr="00F077D1">
        <w:rPr>
          <w:sz w:val="24"/>
          <w:szCs w:val="24"/>
        </w:rPr>
        <w:t>[9</w:t>
      </w:r>
      <w:r w:rsidR="004D6D0D">
        <w:rPr>
          <w:sz w:val="24"/>
          <w:szCs w:val="24"/>
        </w:rPr>
        <w:t>-1</w:t>
      </w:r>
      <w:r w:rsidR="00DA1277">
        <w:rPr>
          <w:sz w:val="24"/>
          <w:szCs w:val="24"/>
        </w:rPr>
        <w:t>0</w:t>
      </w:r>
      <w:r w:rsidR="00AD1EEB" w:rsidRPr="00F077D1">
        <w:rPr>
          <w:sz w:val="24"/>
          <w:szCs w:val="24"/>
        </w:rPr>
        <w:t>].</w:t>
      </w:r>
    </w:p>
    <w:p w14:paraId="4EC7F0B1" w14:textId="77777777" w:rsidR="00FA00F7" w:rsidRPr="00F077D1" w:rsidRDefault="00FA00F7" w:rsidP="00DD75AA">
      <w:pPr>
        <w:spacing w:line="360" w:lineRule="auto"/>
        <w:ind w:right="142"/>
        <w:rPr>
          <w:sz w:val="24"/>
          <w:szCs w:val="24"/>
        </w:rPr>
      </w:pPr>
    </w:p>
    <w:p w14:paraId="01218012" w14:textId="77777777" w:rsidR="00FA00F7" w:rsidRPr="00F077D1" w:rsidRDefault="00FA00F7" w:rsidP="00DA1277">
      <w:pPr>
        <w:pStyle w:val="Heading1"/>
        <w:spacing w:before="1" w:line="360" w:lineRule="auto"/>
        <w:ind w:left="0" w:right="142"/>
        <w:rPr>
          <w:b w:val="0"/>
        </w:rPr>
      </w:pPr>
      <w:bookmarkStart w:id="4" w:name="_heading=h.dlupsfnv7ueu" w:colFirst="0" w:colLast="0"/>
      <w:bookmarkEnd w:id="4"/>
      <w:r w:rsidRPr="00F077D1">
        <w:t>Conclusion</w:t>
      </w:r>
      <w:r w:rsidRPr="00F077D1">
        <w:rPr>
          <w:b w:val="0"/>
        </w:rPr>
        <w:t>:</w:t>
      </w:r>
    </w:p>
    <w:p w14:paraId="57DED5E4" w14:textId="5B149C42" w:rsidR="00FA00F7" w:rsidRPr="00F077D1" w:rsidRDefault="00FA00F7" w:rsidP="00DD75AA">
      <w:pPr>
        <w:spacing w:before="9" w:line="360" w:lineRule="auto"/>
        <w:ind w:right="142"/>
        <w:jc w:val="both"/>
        <w:rPr>
          <w:sz w:val="24"/>
          <w:szCs w:val="24"/>
        </w:rPr>
      </w:pPr>
      <w:r w:rsidRPr="00F077D1">
        <w:rPr>
          <w:sz w:val="24"/>
          <w:szCs w:val="24"/>
        </w:rPr>
        <w:t>The creation and implementation of a "Hospital Formulary" based on the "WHO Model List of</w:t>
      </w:r>
      <w:r w:rsidR="00DA1277">
        <w:rPr>
          <w:sz w:val="24"/>
          <w:szCs w:val="24"/>
        </w:rPr>
        <w:t xml:space="preserve"> </w:t>
      </w:r>
      <w:r w:rsidRPr="00F077D1">
        <w:rPr>
          <w:sz w:val="24"/>
          <w:szCs w:val="24"/>
        </w:rPr>
        <w:t>Essential Medications" has had a beneficial impact on the judicious use of drugs, however physician compliance has to be enhanced. Continuous efforts must be made to educate practitioners on the need of logical prescribing. Prescription audits are essential for focusing improvement efforts in the prescription process. According to the World Health Organization,</w:t>
      </w:r>
      <w:r w:rsidR="00DD75AA">
        <w:rPr>
          <w:sz w:val="24"/>
          <w:szCs w:val="24"/>
        </w:rPr>
        <w:t xml:space="preserve"> </w:t>
      </w:r>
      <w:r w:rsidRPr="00F077D1">
        <w:rPr>
          <w:sz w:val="24"/>
          <w:szCs w:val="24"/>
        </w:rPr>
        <w:t xml:space="preserve">"Patients get prescriptions that are tailored to their clinical needs, in doses that meet their unique demands for a reasonable amount of time, and at the lowest possible cost to them and their community." A prescription is a doctor's written order to a pharmacist. It is a vital link between the patient and the doctor. A doctor's prescription integrity demonstrates his knowledge and commitment to logical prescribing. Prescription auditing is a means of checking the quality of health-care services on an ongoing basis. A prescription audit entails </w:t>
      </w:r>
      <w:proofErr w:type="spellStart"/>
      <w:r w:rsidRPr="00F077D1">
        <w:rPr>
          <w:sz w:val="24"/>
          <w:szCs w:val="24"/>
        </w:rPr>
        <w:t>analysing</w:t>
      </w:r>
      <w:proofErr w:type="spellEnd"/>
      <w:r w:rsidRPr="00F077D1">
        <w:rPr>
          <w:sz w:val="24"/>
          <w:szCs w:val="24"/>
        </w:rPr>
        <w:t xml:space="preserve"> prescriptions and comparing them to WHO-approved global prescription writing guidelines. The term "audit" refers to the process of evaluating data, documents, and resources in order to guarantee that system performance fulfils predetermined criteria. "A quality improvement approach that strives to enhance patient care and outcomes by systematic analysis of treatment against certain criteria and the implementation of change," according to the definition of medical audit. </w:t>
      </w:r>
    </w:p>
    <w:p w14:paraId="1AC07CE6" w14:textId="77777777" w:rsidR="00FA00F7" w:rsidRPr="00F077D1" w:rsidRDefault="00FA00F7" w:rsidP="00DD75AA">
      <w:pPr>
        <w:spacing w:before="9" w:line="360" w:lineRule="auto"/>
        <w:ind w:right="142"/>
        <w:rPr>
          <w:sz w:val="24"/>
          <w:szCs w:val="24"/>
        </w:rPr>
      </w:pPr>
    </w:p>
    <w:p w14:paraId="49736E69" w14:textId="5D465989" w:rsidR="00FA00F7" w:rsidRPr="00DA1277" w:rsidRDefault="00DD75AA" w:rsidP="00DD75AA">
      <w:pPr>
        <w:tabs>
          <w:tab w:val="left" w:pos="620"/>
        </w:tabs>
        <w:spacing w:before="1" w:line="360" w:lineRule="auto"/>
        <w:ind w:right="142"/>
        <w:rPr>
          <w:b/>
          <w:bCs/>
          <w:sz w:val="24"/>
          <w:szCs w:val="24"/>
        </w:rPr>
      </w:pPr>
      <w:r w:rsidRPr="00DA1277">
        <w:rPr>
          <w:b/>
          <w:bCs/>
          <w:sz w:val="24"/>
          <w:szCs w:val="24"/>
        </w:rPr>
        <w:t xml:space="preserve">Conflict of Interest: None  </w:t>
      </w:r>
    </w:p>
    <w:p w14:paraId="63EA16D2" w14:textId="5A77A84B" w:rsidR="00DD75AA" w:rsidRDefault="00DD75AA" w:rsidP="00DD75AA">
      <w:pPr>
        <w:tabs>
          <w:tab w:val="left" w:pos="620"/>
        </w:tabs>
        <w:spacing w:before="1" w:line="360" w:lineRule="auto"/>
        <w:ind w:right="142"/>
        <w:rPr>
          <w:sz w:val="24"/>
          <w:szCs w:val="24"/>
        </w:rPr>
      </w:pPr>
      <w:r w:rsidRPr="00DA1277">
        <w:rPr>
          <w:b/>
          <w:bCs/>
          <w:sz w:val="24"/>
          <w:szCs w:val="24"/>
        </w:rPr>
        <w:t>Funding: Datta Meghe Institute of Medical Sciences, Wardha</w:t>
      </w:r>
      <w:r>
        <w:rPr>
          <w:sz w:val="24"/>
          <w:szCs w:val="24"/>
        </w:rPr>
        <w:t>.</w:t>
      </w:r>
    </w:p>
    <w:p w14:paraId="65843AB3" w14:textId="705726EA" w:rsidR="00DD75AA" w:rsidRPr="00F077D1" w:rsidRDefault="00DD75AA" w:rsidP="00DD75AA">
      <w:pPr>
        <w:tabs>
          <w:tab w:val="left" w:pos="620"/>
        </w:tabs>
        <w:spacing w:before="1" w:line="360" w:lineRule="auto"/>
        <w:ind w:right="142"/>
        <w:rPr>
          <w:sz w:val="24"/>
          <w:szCs w:val="24"/>
        </w:rPr>
        <w:sectPr w:rsidR="00DD75AA" w:rsidRPr="00F077D1" w:rsidSect="00DD75AA">
          <w:pgSz w:w="11920" w:h="16840"/>
          <w:pgMar w:top="1380" w:right="1288" w:bottom="280" w:left="1276" w:header="360" w:footer="360" w:gutter="0"/>
          <w:cols w:space="720"/>
        </w:sectPr>
      </w:pPr>
      <w:r>
        <w:rPr>
          <w:sz w:val="24"/>
          <w:szCs w:val="24"/>
        </w:rPr>
        <w:t xml:space="preserve">    </w:t>
      </w:r>
    </w:p>
    <w:p w14:paraId="1CCCD93E" w14:textId="77777777" w:rsidR="00F077D1" w:rsidRPr="00DD75AA" w:rsidRDefault="00FA00F7" w:rsidP="00DD75AA">
      <w:pPr>
        <w:pStyle w:val="Heading1"/>
        <w:spacing w:before="66" w:line="360" w:lineRule="auto"/>
        <w:ind w:left="0"/>
        <w:jc w:val="both"/>
      </w:pPr>
      <w:bookmarkStart w:id="5" w:name="_heading=h.umlmf6uzu0ty" w:colFirst="0" w:colLast="0"/>
      <w:bookmarkEnd w:id="5"/>
      <w:r w:rsidRPr="00DD75AA">
        <w:lastRenderedPageBreak/>
        <w:t>References-</w:t>
      </w:r>
    </w:p>
    <w:p w14:paraId="79B6EECB" w14:textId="77777777" w:rsidR="00F077D1" w:rsidRPr="00DD75AA" w:rsidRDefault="00FA598F" w:rsidP="00DD75AA">
      <w:pPr>
        <w:pStyle w:val="Heading1"/>
        <w:numPr>
          <w:ilvl w:val="0"/>
          <w:numId w:val="11"/>
        </w:numPr>
        <w:spacing w:before="66" w:line="360" w:lineRule="auto"/>
        <w:ind w:left="0"/>
        <w:jc w:val="both"/>
        <w:rPr>
          <w:b w:val="0"/>
          <w:bCs w:val="0"/>
        </w:rPr>
      </w:pPr>
      <w:r w:rsidRPr="00DD75AA">
        <w:rPr>
          <w:rFonts w:eastAsia="Arial"/>
          <w:b w:val="0"/>
          <w:bCs w:val="0"/>
        </w:rPr>
        <w:t xml:space="preserve">Singh N, Varun N, Garg M. An audit of prescription forms of patients from obstetrics and gynecology clinics in tertiary care hospitals: An exploratory study. Indian J Med Spec [serial online] 2020 [cited 2021 Nov 14];11:85-7. </w:t>
      </w:r>
      <w:hyperlink r:id="rId15" w:history="1">
        <w:r w:rsidR="00F077D1" w:rsidRPr="00DD75AA">
          <w:rPr>
            <w:rStyle w:val="Hyperlink"/>
            <w:rFonts w:eastAsia="Arial"/>
            <w:b w:val="0"/>
            <w:bCs w:val="0"/>
            <w:color w:val="auto"/>
          </w:rPr>
          <w:t>http://www.ijms.in/text.asp?2020/11/2/85/280110</w:t>
        </w:r>
      </w:hyperlink>
    </w:p>
    <w:p w14:paraId="79F3E8B0" w14:textId="77777777" w:rsidR="00F077D1" w:rsidRPr="00DD75AA" w:rsidRDefault="00FA598F" w:rsidP="00DD75AA">
      <w:pPr>
        <w:pStyle w:val="Heading1"/>
        <w:numPr>
          <w:ilvl w:val="0"/>
          <w:numId w:val="11"/>
        </w:numPr>
        <w:spacing w:before="66" w:line="360" w:lineRule="auto"/>
        <w:ind w:left="0"/>
        <w:jc w:val="both"/>
        <w:rPr>
          <w:b w:val="0"/>
          <w:bCs w:val="0"/>
        </w:rPr>
      </w:pPr>
      <w:r w:rsidRPr="00DD75AA">
        <w:rPr>
          <w:b w:val="0"/>
          <w:bCs w:val="0"/>
        </w:rPr>
        <w:t xml:space="preserve">“Prescription Audit towards Quality Indicators at a Tertiary Care Teaching Hospital in South India.” </w:t>
      </w:r>
      <w:r w:rsidRPr="00DD75AA">
        <w:rPr>
          <w:b w:val="0"/>
          <w:bCs w:val="0"/>
          <w:i/>
        </w:rPr>
        <w:t>Journal of Patient Safety &amp; Quality Improvement</w:t>
      </w:r>
      <w:r w:rsidRPr="00DD75AA">
        <w:rPr>
          <w:b w:val="0"/>
          <w:bCs w:val="0"/>
        </w:rPr>
        <w:t>, 27 June 2020,</w:t>
      </w:r>
    </w:p>
    <w:p w14:paraId="1D32AD63" w14:textId="0A4ABA7D" w:rsidR="00F077D1" w:rsidRPr="00DD75AA" w:rsidRDefault="00FA598F" w:rsidP="00DD75AA">
      <w:pPr>
        <w:pStyle w:val="Heading1"/>
        <w:numPr>
          <w:ilvl w:val="0"/>
          <w:numId w:val="11"/>
        </w:numPr>
        <w:spacing w:before="66" w:line="360" w:lineRule="auto"/>
        <w:ind w:left="0"/>
        <w:jc w:val="both"/>
        <w:rPr>
          <w:b w:val="0"/>
          <w:bCs w:val="0"/>
        </w:rPr>
      </w:pPr>
      <w:r w:rsidRPr="00DD75AA">
        <w:rPr>
          <w:b w:val="0"/>
          <w:bCs w:val="0"/>
        </w:rPr>
        <w:t>Ranjan, Ravi. “Prescription audit in out</w:t>
      </w:r>
      <w:r w:rsidR="00C35EF8">
        <w:rPr>
          <w:b w:val="0"/>
          <w:bCs w:val="0"/>
        </w:rPr>
        <w:t>-</w:t>
      </w:r>
      <w:r w:rsidRPr="00DD75AA">
        <w:rPr>
          <w:b w:val="0"/>
          <w:bCs w:val="0"/>
        </w:rPr>
        <w:t xml:space="preserve">patient department of a tertiary care teaching hospital in Jharkhand : and observational study.” </w:t>
      </w:r>
      <w:r w:rsidRPr="00DD75AA">
        <w:rPr>
          <w:b w:val="0"/>
          <w:bCs w:val="0"/>
          <w:i/>
        </w:rPr>
        <w:t>IOSR Journal</w:t>
      </w:r>
      <w:r w:rsidRPr="00DD75AA">
        <w:rPr>
          <w:b w:val="0"/>
          <w:bCs w:val="0"/>
        </w:rPr>
        <w:t>, 6 June 2020,</w:t>
      </w:r>
    </w:p>
    <w:p w14:paraId="3C3275C6" w14:textId="6FE0FC16" w:rsidR="00F077D1" w:rsidRPr="00DD75AA" w:rsidRDefault="00B57792" w:rsidP="00DD75AA">
      <w:pPr>
        <w:pStyle w:val="Heading1"/>
        <w:numPr>
          <w:ilvl w:val="0"/>
          <w:numId w:val="11"/>
        </w:numPr>
        <w:spacing w:before="66" w:line="360" w:lineRule="auto"/>
        <w:ind w:left="0"/>
        <w:jc w:val="both"/>
        <w:rPr>
          <w:b w:val="0"/>
          <w:bCs w:val="0"/>
        </w:rPr>
      </w:pPr>
      <w:r w:rsidRPr="00DD75AA">
        <w:rPr>
          <w:b w:val="0"/>
          <w:bCs w:val="0"/>
        </w:rPr>
        <w:t>Shrestha, R., Prajapati, S. Assessment of prescription pattern and prescription error in out</w:t>
      </w:r>
      <w:r w:rsidR="00C35EF8">
        <w:rPr>
          <w:b w:val="0"/>
          <w:bCs w:val="0"/>
        </w:rPr>
        <w:t>-</w:t>
      </w:r>
      <w:r w:rsidRPr="00DD75AA">
        <w:rPr>
          <w:b w:val="0"/>
          <w:bCs w:val="0"/>
        </w:rPr>
        <w:t xml:space="preserve">patient Department at Tertiary Care District Hospital, Central Nepal. J of Pharm Policy and </w:t>
      </w:r>
      <w:proofErr w:type="spellStart"/>
      <w:r w:rsidRPr="00DD75AA">
        <w:rPr>
          <w:b w:val="0"/>
          <w:bCs w:val="0"/>
        </w:rPr>
        <w:t>Pract</w:t>
      </w:r>
      <w:proofErr w:type="spellEnd"/>
      <w:r w:rsidRPr="00DD75AA">
        <w:rPr>
          <w:b w:val="0"/>
          <w:bCs w:val="0"/>
        </w:rPr>
        <w:t xml:space="preserve"> 12, 16</w:t>
      </w:r>
      <w:r w:rsidR="00F077D1" w:rsidRPr="00DD75AA">
        <w:rPr>
          <w:b w:val="0"/>
          <w:bCs w:val="0"/>
        </w:rPr>
        <w:t xml:space="preserve"> </w:t>
      </w:r>
      <w:r w:rsidRPr="00DD75AA">
        <w:rPr>
          <w:b w:val="0"/>
          <w:bCs w:val="0"/>
        </w:rPr>
        <w:t xml:space="preserve">(2019). </w:t>
      </w:r>
      <w:hyperlink r:id="rId16">
        <w:r w:rsidRPr="00DD75AA">
          <w:rPr>
            <w:b w:val="0"/>
            <w:bCs w:val="0"/>
            <w:u w:val="single"/>
          </w:rPr>
          <w:t>h</w:t>
        </w:r>
      </w:hyperlink>
      <w:hyperlink r:id="rId17">
        <w:r w:rsidRPr="00DD75AA">
          <w:rPr>
            <w:b w:val="0"/>
            <w:bCs w:val="0"/>
          </w:rPr>
          <w:t xml:space="preserve"> </w:t>
        </w:r>
      </w:hyperlink>
      <w:hyperlink r:id="rId18">
        <w:r w:rsidRPr="00DD75AA">
          <w:rPr>
            <w:b w:val="0"/>
            <w:bCs w:val="0"/>
            <w:u w:val="single"/>
          </w:rPr>
          <w:t>ttps://joppp.biomedcentral.com/articles/10.1186/s40545-019-0177-y</w:t>
        </w:r>
      </w:hyperlink>
    </w:p>
    <w:p w14:paraId="76DCF95B" w14:textId="77777777" w:rsidR="00F077D1" w:rsidRPr="00DD75AA" w:rsidRDefault="00B57792" w:rsidP="00DD75AA">
      <w:pPr>
        <w:pStyle w:val="Heading1"/>
        <w:numPr>
          <w:ilvl w:val="0"/>
          <w:numId w:val="11"/>
        </w:numPr>
        <w:spacing w:before="66" w:line="360" w:lineRule="auto"/>
        <w:ind w:left="0"/>
        <w:jc w:val="both"/>
        <w:rPr>
          <w:b w:val="0"/>
          <w:bCs w:val="0"/>
        </w:rPr>
      </w:pPr>
      <w:r w:rsidRPr="00DD75AA">
        <w:rPr>
          <w:b w:val="0"/>
          <w:bCs w:val="0"/>
        </w:rPr>
        <w:t xml:space="preserve">“Untitled.” </w:t>
      </w:r>
      <w:r w:rsidRPr="00DD75AA">
        <w:rPr>
          <w:b w:val="0"/>
          <w:bCs w:val="0"/>
          <w:i/>
        </w:rPr>
        <w:t>National Health Systems Resource Centre</w:t>
      </w:r>
      <w:hyperlink r:id="rId19" w:history="1">
        <w:r w:rsidR="00F077D1" w:rsidRPr="00DD75AA">
          <w:rPr>
            <w:rStyle w:val="Hyperlink"/>
            <w:b w:val="0"/>
            <w:bCs w:val="0"/>
            <w:color w:val="auto"/>
          </w:rPr>
          <w:t xml:space="preserve"> https://nhsrcindia.org/sites/default/files/2021-07/1534_Prescription%20Audit%20Guidelines160420</w:t>
        </w:r>
      </w:hyperlink>
      <w:r w:rsidRPr="00DD75AA">
        <w:rPr>
          <w:b w:val="0"/>
          <w:bCs w:val="0"/>
        </w:rPr>
        <w:t xml:space="preserve"> </w:t>
      </w:r>
      <w:hyperlink r:id="rId20">
        <w:r w:rsidRPr="00DD75AA">
          <w:rPr>
            <w:b w:val="0"/>
            <w:bCs w:val="0"/>
          </w:rPr>
          <w:t>21.pdf.</w:t>
        </w:r>
      </w:hyperlink>
      <w:r w:rsidRPr="00DD75AA">
        <w:rPr>
          <w:b w:val="0"/>
          <w:bCs w:val="0"/>
        </w:rPr>
        <w:t xml:space="preserve"> Accessed 14 November 2021.</w:t>
      </w:r>
    </w:p>
    <w:p w14:paraId="1656FC64" w14:textId="4D0A4E43" w:rsidR="00F077D1" w:rsidRPr="00DD75AA" w:rsidRDefault="00B57792" w:rsidP="00DD75AA">
      <w:pPr>
        <w:pStyle w:val="Heading1"/>
        <w:numPr>
          <w:ilvl w:val="0"/>
          <w:numId w:val="11"/>
        </w:numPr>
        <w:spacing w:before="66" w:line="360" w:lineRule="auto"/>
        <w:ind w:left="0"/>
        <w:jc w:val="both"/>
        <w:rPr>
          <w:b w:val="0"/>
          <w:bCs w:val="0"/>
        </w:rPr>
      </w:pPr>
      <w:proofErr w:type="spellStart"/>
      <w:r w:rsidRPr="00DD75AA">
        <w:rPr>
          <w:b w:val="0"/>
          <w:bCs w:val="0"/>
        </w:rPr>
        <w:t>Kandula</w:t>
      </w:r>
      <w:proofErr w:type="spellEnd"/>
      <w:r w:rsidRPr="00DD75AA">
        <w:rPr>
          <w:b w:val="0"/>
          <w:bCs w:val="0"/>
        </w:rPr>
        <w:t xml:space="preserve"> P, Rao S, Sangeetha K, Reddy Y, </w:t>
      </w:r>
      <w:proofErr w:type="spellStart"/>
      <w:r w:rsidRPr="00DD75AA">
        <w:rPr>
          <w:b w:val="0"/>
          <w:bCs w:val="0"/>
        </w:rPr>
        <w:t>Gudi</w:t>
      </w:r>
      <w:proofErr w:type="spellEnd"/>
      <w:r w:rsidRPr="00DD75AA">
        <w:rPr>
          <w:b w:val="0"/>
          <w:bCs w:val="0"/>
        </w:rPr>
        <w:t xml:space="preserve"> S. </w:t>
      </w:r>
      <w:r w:rsidR="00DD75AA" w:rsidRPr="00DD75AA">
        <w:rPr>
          <w:b w:val="0"/>
          <w:bCs w:val="0"/>
        </w:rPr>
        <w:t>A Study Of Prescription Audit In Outpatient Department Of A Tertiary Care Teaching Hospital In India: An Observational Study.</w:t>
      </w:r>
      <w:r w:rsidRPr="00DD75AA">
        <w:rPr>
          <w:b w:val="0"/>
          <w:bCs w:val="0"/>
        </w:rPr>
        <w:t xml:space="preserve"> JDDT [Internet]. 14May2017 [cited 16Nov.2021];7(3):92-7. Available from: </w:t>
      </w:r>
    </w:p>
    <w:p w14:paraId="221D4433" w14:textId="77777777" w:rsidR="00F077D1" w:rsidRPr="00DD75AA" w:rsidRDefault="00B57792" w:rsidP="00DD75AA">
      <w:pPr>
        <w:pStyle w:val="Heading1"/>
        <w:numPr>
          <w:ilvl w:val="0"/>
          <w:numId w:val="11"/>
        </w:numPr>
        <w:spacing w:before="66" w:line="360" w:lineRule="auto"/>
        <w:ind w:left="0"/>
        <w:jc w:val="both"/>
        <w:rPr>
          <w:b w:val="0"/>
          <w:bCs w:val="0"/>
        </w:rPr>
      </w:pPr>
      <w:r w:rsidRPr="00DD75AA">
        <w:rPr>
          <w:b w:val="0"/>
          <w:bCs w:val="0"/>
        </w:rPr>
        <w:t xml:space="preserve">Jyoti N, Kaur </w:t>
      </w:r>
      <w:proofErr w:type="spellStart"/>
      <w:r w:rsidRPr="00DD75AA">
        <w:rPr>
          <w:b w:val="0"/>
          <w:bCs w:val="0"/>
        </w:rPr>
        <w:t>S.To</w:t>
      </w:r>
      <w:proofErr w:type="spellEnd"/>
      <w:r w:rsidRPr="00DD75AA">
        <w:rPr>
          <w:b w:val="0"/>
          <w:bCs w:val="0"/>
        </w:rPr>
        <w:t xml:space="preserve"> analyze the Impact of Serial Prescription Audits with Active Feedback on Quality of Prescription </w:t>
      </w:r>
      <w:proofErr w:type="spellStart"/>
      <w:r w:rsidRPr="00DD75AA">
        <w:rPr>
          <w:b w:val="0"/>
          <w:bCs w:val="0"/>
        </w:rPr>
        <w:t>Behaviour.J</w:t>
      </w:r>
      <w:proofErr w:type="spellEnd"/>
      <w:r w:rsidRPr="00DD75AA">
        <w:rPr>
          <w:b w:val="0"/>
          <w:bCs w:val="0"/>
        </w:rPr>
        <w:t xml:space="preserve"> Clin of Diagn Res.2013; 7(4):680-683</w:t>
      </w:r>
    </w:p>
    <w:p w14:paraId="57CE1106" w14:textId="77777777" w:rsidR="00F077D1" w:rsidRPr="00DD75AA" w:rsidRDefault="00C53CEE" w:rsidP="00DD75AA">
      <w:pPr>
        <w:pStyle w:val="Heading1"/>
        <w:numPr>
          <w:ilvl w:val="0"/>
          <w:numId w:val="11"/>
        </w:numPr>
        <w:spacing w:before="66" w:line="360" w:lineRule="auto"/>
        <w:ind w:left="0"/>
        <w:jc w:val="both"/>
        <w:rPr>
          <w:b w:val="0"/>
          <w:bCs w:val="0"/>
        </w:rPr>
      </w:pPr>
      <w:r w:rsidRPr="00DD75AA">
        <w:rPr>
          <w:rFonts w:eastAsia="Carlito"/>
          <w:b w:val="0"/>
          <w:bCs w:val="0"/>
        </w:rPr>
        <w:t xml:space="preserve">Ahsan M, </w:t>
      </w:r>
      <w:proofErr w:type="spellStart"/>
      <w:r w:rsidRPr="00DD75AA">
        <w:rPr>
          <w:rFonts w:eastAsia="Carlito"/>
          <w:b w:val="0"/>
          <w:bCs w:val="0"/>
        </w:rPr>
        <w:t>Shaifali</w:t>
      </w:r>
      <w:proofErr w:type="spellEnd"/>
      <w:r w:rsidRPr="00DD75AA">
        <w:rPr>
          <w:rFonts w:eastAsia="Carlito"/>
          <w:b w:val="0"/>
          <w:bCs w:val="0"/>
        </w:rPr>
        <w:t xml:space="preserve"> I, Mallick A.K, Singh H.K, Verma S, Shekhar A. Prescription auditing based on World Health Organization (WHO) prescribing indicators in a teaching hospital in North India. Int J Med Res Rev 2016;</w:t>
      </w:r>
      <w:hyperlink r:id="rId21">
        <w:r w:rsidRPr="00DD75AA">
          <w:rPr>
            <w:rFonts w:eastAsia="Carlito"/>
            <w:b w:val="0"/>
            <w:bCs w:val="0"/>
          </w:rPr>
          <w:t>4(10):1847- 1852.doi:10.17511/</w:t>
        </w:r>
        <w:proofErr w:type="spellStart"/>
        <w:r w:rsidRPr="00DD75AA">
          <w:rPr>
            <w:rFonts w:eastAsia="Carlito"/>
            <w:b w:val="0"/>
            <w:bCs w:val="0"/>
          </w:rPr>
          <w:t>ijmrr</w:t>
        </w:r>
        <w:proofErr w:type="spellEnd"/>
        <w:r w:rsidRPr="00DD75AA">
          <w:rPr>
            <w:rFonts w:eastAsia="Carlito"/>
            <w:b w:val="0"/>
            <w:bCs w:val="0"/>
          </w:rPr>
          <w:t>. 2016.i10.22.</w:t>
        </w:r>
      </w:hyperlink>
    </w:p>
    <w:p w14:paraId="71B6CBB8" w14:textId="2533DE6A" w:rsidR="00DA1277" w:rsidRPr="00DA1277" w:rsidRDefault="00DA1277" w:rsidP="00DA1277">
      <w:pPr>
        <w:pStyle w:val="ListParagraph"/>
        <w:numPr>
          <w:ilvl w:val="0"/>
          <w:numId w:val="11"/>
        </w:numPr>
        <w:ind w:left="0"/>
        <w:jc w:val="both"/>
        <w:rPr>
          <w:rFonts w:eastAsia="Carlito"/>
          <w:sz w:val="24"/>
          <w:szCs w:val="24"/>
          <w:lang w:val="en-IN"/>
        </w:rPr>
      </w:pPr>
      <w:r w:rsidRPr="00DA1277">
        <w:rPr>
          <w:sz w:val="24"/>
          <w:szCs w:val="24"/>
          <w:shd w:val="clear" w:color="auto" w:fill="FFFFFF"/>
        </w:rPr>
        <w:t>Solanki ND, Shah C. Prescription audit in out</w:t>
      </w:r>
      <w:r w:rsidR="00C35EF8">
        <w:rPr>
          <w:sz w:val="24"/>
          <w:szCs w:val="24"/>
          <w:shd w:val="clear" w:color="auto" w:fill="FFFFFF"/>
        </w:rPr>
        <w:t>-</w:t>
      </w:r>
      <w:r w:rsidRPr="00DA1277">
        <w:rPr>
          <w:sz w:val="24"/>
          <w:szCs w:val="24"/>
          <w:shd w:val="clear" w:color="auto" w:fill="FFFFFF"/>
        </w:rPr>
        <w:t>patient department of multispecialty hospital in western India: An observational study. Int J Clin Trials. 2015 Jan;2(1):14-9.</w:t>
      </w:r>
    </w:p>
    <w:p w14:paraId="59343F38" w14:textId="77777777" w:rsidR="00DA1277" w:rsidRPr="00DA1277" w:rsidRDefault="00DA1277" w:rsidP="00DA1277">
      <w:pPr>
        <w:pStyle w:val="ListParagraph"/>
        <w:ind w:left="0" w:firstLine="0"/>
        <w:jc w:val="both"/>
        <w:rPr>
          <w:rFonts w:eastAsia="Carlito"/>
          <w:sz w:val="24"/>
          <w:szCs w:val="24"/>
          <w:lang w:val="en-IN"/>
        </w:rPr>
      </w:pPr>
    </w:p>
    <w:p w14:paraId="3BA56D56" w14:textId="51E85D40" w:rsidR="004D6D0D" w:rsidRPr="00DA1277" w:rsidRDefault="00DA1277" w:rsidP="00DA1277">
      <w:pPr>
        <w:pStyle w:val="ListParagraph"/>
        <w:numPr>
          <w:ilvl w:val="0"/>
          <w:numId w:val="11"/>
        </w:numPr>
        <w:ind w:left="0"/>
        <w:jc w:val="both"/>
        <w:rPr>
          <w:rFonts w:eastAsia="Carlito"/>
          <w:sz w:val="24"/>
          <w:szCs w:val="24"/>
          <w:lang w:val="en-IN"/>
        </w:rPr>
      </w:pPr>
      <w:r w:rsidRPr="00DA1277">
        <w:rPr>
          <w:sz w:val="24"/>
          <w:szCs w:val="24"/>
          <w:shd w:val="clear" w:color="auto" w:fill="FFFFFF"/>
        </w:rPr>
        <w:t xml:space="preserve">Jain V, Waghmare L, </w:t>
      </w:r>
      <w:proofErr w:type="spellStart"/>
      <w:r w:rsidRPr="00DA1277">
        <w:rPr>
          <w:sz w:val="24"/>
          <w:szCs w:val="24"/>
          <w:shd w:val="clear" w:color="auto" w:fill="FFFFFF"/>
        </w:rPr>
        <w:t>Shrivastav</w:t>
      </w:r>
      <w:proofErr w:type="spellEnd"/>
      <w:r w:rsidRPr="00DA1277">
        <w:rPr>
          <w:sz w:val="24"/>
          <w:szCs w:val="24"/>
          <w:shd w:val="clear" w:color="auto" w:fill="FFFFFF"/>
        </w:rPr>
        <w:t xml:space="preserve"> T, </w:t>
      </w:r>
      <w:proofErr w:type="spellStart"/>
      <w:r w:rsidRPr="00DA1277">
        <w:rPr>
          <w:sz w:val="24"/>
          <w:szCs w:val="24"/>
          <w:shd w:val="clear" w:color="auto" w:fill="FFFFFF"/>
        </w:rPr>
        <w:t>Mahakalkar</w:t>
      </w:r>
      <w:proofErr w:type="spellEnd"/>
      <w:r w:rsidRPr="00DA1277">
        <w:rPr>
          <w:sz w:val="24"/>
          <w:szCs w:val="24"/>
          <w:shd w:val="clear" w:color="auto" w:fill="FFFFFF"/>
        </w:rPr>
        <w:t xml:space="preserve"> C. SNAPPS facilitates clinical reasoning in out</w:t>
      </w:r>
      <w:r w:rsidR="00C35EF8">
        <w:rPr>
          <w:sz w:val="24"/>
          <w:szCs w:val="24"/>
          <w:shd w:val="clear" w:color="auto" w:fill="FFFFFF"/>
        </w:rPr>
        <w:t>-</w:t>
      </w:r>
      <w:r w:rsidRPr="00DA1277">
        <w:rPr>
          <w:sz w:val="24"/>
          <w:szCs w:val="24"/>
          <w:shd w:val="clear" w:color="auto" w:fill="FFFFFF"/>
        </w:rPr>
        <w:t>patient settings. Education for Health. 2018 Jan 1;31(1):59.</w:t>
      </w:r>
    </w:p>
    <w:p w14:paraId="0AC111D0" w14:textId="77777777" w:rsidR="00DA1277" w:rsidRPr="00DA1277" w:rsidRDefault="00DA1277" w:rsidP="00DA1277">
      <w:pPr>
        <w:pStyle w:val="ListParagraph"/>
        <w:ind w:left="0" w:firstLine="0"/>
        <w:jc w:val="both"/>
        <w:rPr>
          <w:rFonts w:eastAsia="Carlito"/>
          <w:sz w:val="24"/>
          <w:szCs w:val="24"/>
          <w:lang w:val="en-IN"/>
        </w:rPr>
      </w:pPr>
    </w:p>
    <w:p w14:paraId="7225BA55" w14:textId="77777777" w:rsidR="00FA00F7" w:rsidRPr="00F077D1" w:rsidRDefault="00FA00F7" w:rsidP="00DD75AA">
      <w:pPr>
        <w:spacing w:before="213" w:line="360" w:lineRule="auto"/>
        <w:ind w:right="142"/>
        <w:rPr>
          <w:sz w:val="24"/>
          <w:szCs w:val="24"/>
        </w:rPr>
      </w:pPr>
    </w:p>
    <w:sectPr w:rsidR="00FA00F7" w:rsidRPr="00F077D1" w:rsidSect="00DD75AA">
      <w:pgSz w:w="11920" w:h="16840"/>
      <w:pgMar w:top="1380" w:right="1288" w:bottom="280" w:left="1276"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B7B1" w14:textId="77777777" w:rsidR="007363BF" w:rsidRDefault="007363BF" w:rsidP="00850B82">
      <w:r>
        <w:separator/>
      </w:r>
    </w:p>
  </w:endnote>
  <w:endnote w:type="continuationSeparator" w:id="0">
    <w:p w14:paraId="6F2C6CBC" w14:textId="77777777" w:rsidR="007363BF" w:rsidRDefault="007363BF" w:rsidP="0085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F396" w14:textId="77777777" w:rsidR="002D66A4" w:rsidRDefault="002D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357E" w14:textId="77777777" w:rsidR="002D66A4" w:rsidRDefault="002D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7664" w14:textId="77777777" w:rsidR="002D66A4" w:rsidRDefault="002D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DDC1" w14:textId="77777777" w:rsidR="007363BF" w:rsidRDefault="007363BF" w:rsidP="00850B82">
      <w:r>
        <w:separator/>
      </w:r>
    </w:p>
  </w:footnote>
  <w:footnote w:type="continuationSeparator" w:id="0">
    <w:p w14:paraId="67BEC2F9" w14:textId="77777777" w:rsidR="007363BF" w:rsidRDefault="007363BF" w:rsidP="0085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AA22" w14:textId="77777777" w:rsidR="002D66A4" w:rsidRDefault="007363BF">
    <w:pPr>
      <w:pStyle w:val="Header"/>
    </w:pPr>
    <w:r>
      <w:rPr>
        <w:noProof/>
      </w:rPr>
      <w:pict w14:anchorId="32D91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9433" o:spid="_x0000_s1026" type="#_x0000_t136" style="position:absolute;margin-left:0;margin-top:0;width:676.35pt;height:75.1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1D9F" w14:textId="77777777" w:rsidR="002D66A4" w:rsidRDefault="007363BF">
    <w:pPr>
      <w:pStyle w:val="Header"/>
    </w:pPr>
    <w:r>
      <w:rPr>
        <w:noProof/>
      </w:rPr>
      <w:pict w14:anchorId="4D435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9434" o:spid="_x0000_s1027" type="#_x0000_t136" style="position:absolute;margin-left:0;margin-top:0;width:676.35pt;height:75.1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A260" w14:textId="77777777" w:rsidR="002D66A4" w:rsidRDefault="007363BF">
    <w:pPr>
      <w:pStyle w:val="Header"/>
    </w:pPr>
    <w:r>
      <w:rPr>
        <w:noProof/>
      </w:rPr>
      <w:pict w14:anchorId="2BC48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9432" o:spid="_x0000_s1025" type="#_x0000_t136" style="position:absolute;margin-left:0;margin-top:0;width:676.35pt;height:75.1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E79"/>
    <w:multiLevelType w:val="multilevel"/>
    <w:tmpl w:val="12E2C4CC"/>
    <w:lvl w:ilvl="0">
      <w:numFmt w:val="bullet"/>
      <w:lvlText w:val="*"/>
      <w:lvlJc w:val="left"/>
      <w:pPr>
        <w:ind w:left="720" w:hanging="180"/>
      </w:pPr>
      <w:rPr>
        <w:rFonts w:ascii="Times New Roman" w:eastAsia="Times New Roman" w:hAnsi="Times New Roman" w:cs="Times New Roman"/>
        <w:sz w:val="24"/>
        <w:szCs w:val="24"/>
      </w:rPr>
    </w:lvl>
    <w:lvl w:ilvl="1">
      <w:numFmt w:val="bullet"/>
      <w:lvlText w:val="●"/>
      <w:lvlJc w:val="left"/>
      <w:pPr>
        <w:ind w:left="1200" w:hanging="360"/>
      </w:pPr>
      <w:rPr>
        <w:rFonts w:ascii="Arial" w:eastAsia="Arial" w:hAnsi="Arial" w:cs="Arial"/>
        <w:sz w:val="24"/>
        <w:szCs w:val="24"/>
      </w:rPr>
    </w:lvl>
    <w:lvl w:ilvl="2">
      <w:numFmt w:val="bullet"/>
      <w:lvlText w:val="•"/>
      <w:lvlJc w:val="left"/>
      <w:pPr>
        <w:ind w:left="2251" w:hanging="360"/>
      </w:pPr>
    </w:lvl>
    <w:lvl w:ilvl="3">
      <w:numFmt w:val="bullet"/>
      <w:lvlText w:val="•"/>
      <w:lvlJc w:val="left"/>
      <w:pPr>
        <w:ind w:left="3302" w:hanging="360"/>
      </w:pPr>
    </w:lvl>
    <w:lvl w:ilvl="4">
      <w:numFmt w:val="bullet"/>
      <w:lvlText w:val="•"/>
      <w:lvlJc w:val="left"/>
      <w:pPr>
        <w:ind w:left="4353" w:hanging="360"/>
      </w:pPr>
    </w:lvl>
    <w:lvl w:ilvl="5">
      <w:numFmt w:val="bullet"/>
      <w:lvlText w:val="•"/>
      <w:lvlJc w:val="left"/>
      <w:pPr>
        <w:ind w:left="5404" w:hanging="360"/>
      </w:pPr>
    </w:lvl>
    <w:lvl w:ilvl="6">
      <w:numFmt w:val="bullet"/>
      <w:lvlText w:val="•"/>
      <w:lvlJc w:val="left"/>
      <w:pPr>
        <w:ind w:left="6455" w:hanging="360"/>
      </w:pPr>
    </w:lvl>
    <w:lvl w:ilvl="7">
      <w:numFmt w:val="bullet"/>
      <w:lvlText w:val="•"/>
      <w:lvlJc w:val="left"/>
      <w:pPr>
        <w:ind w:left="7506" w:hanging="360"/>
      </w:pPr>
    </w:lvl>
    <w:lvl w:ilvl="8">
      <w:numFmt w:val="bullet"/>
      <w:lvlText w:val="•"/>
      <w:lvlJc w:val="left"/>
      <w:pPr>
        <w:ind w:left="8557" w:hanging="360"/>
      </w:pPr>
    </w:lvl>
  </w:abstractNum>
  <w:abstractNum w:abstractNumId="1" w15:restartNumberingAfterBreak="0">
    <w:nsid w:val="05BD55B8"/>
    <w:multiLevelType w:val="multilevel"/>
    <w:tmpl w:val="6CF469E4"/>
    <w:lvl w:ilvl="0">
      <w:start w:val="1"/>
      <w:numFmt w:val="lowerLetter"/>
      <w:lvlText w:val="(%1)"/>
      <w:lvlJc w:val="left"/>
      <w:pPr>
        <w:ind w:left="806" w:hanging="327"/>
      </w:pPr>
      <w:rPr>
        <w:rFonts w:ascii="Times New Roman" w:eastAsia="Times New Roman" w:hAnsi="Times New Roman" w:cs="Times New Roman"/>
        <w:sz w:val="24"/>
        <w:szCs w:val="24"/>
      </w:rPr>
    </w:lvl>
    <w:lvl w:ilvl="1">
      <w:numFmt w:val="bullet"/>
      <w:lvlText w:val="•"/>
      <w:lvlJc w:val="left"/>
      <w:pPr>
        <w:ind w:left="1786" w:hanging="327"/>
      </w:pPr>
    </w:lvl>
    <w:lvl w:ilvl="2">
      <w:numFmt w:val="bullet"/>
      <w:lvlText w:val="•"/>
      <w:lvlJc w:val="left"/>
      <w:pPr>
        <w:ind w:left="2772" w:hanging="327"/>
      </w:pPr>
    </w:lvl>
    <w:lvl w:ilvl="3">
      <w:numFmt w:val="bullet"/>
      <w:lvlText w:val="•"/>
      <w:lvlJc w:val="left"/>
      <w:pPr>
        <w:ind w:left="3758" w:hanging="327"/>
      </w:pPr>
    </w:lvl>
    <w:lvl w:ilvl="4">
      <w:numFmt w:val="bullet"/>
      <w:lvlText w:val="•"/>
      <w:lvlJc w:val="left"/>
      <w:pPr>
        <w:ind w:left="4744" w:hanging="327"/>
      </w:pPr>
    </w:lvl>
    <w:lvl w:ilvl="5">
      <w:numFmt w:val="bullet"/>
      <w:lvlText w:val="•"/>
      <w:lvlJc w:val="left"/>
      <w:pPr>
        <w:ind w:left="5730" w:hanging="327"/>
      </w:pPr>
    </w:lvl>
    <w:lvl w:ilvl="6">
      <w:numFmt w:val="bullet"/>
      <w:lvlText w:val="•"/>
      <w:lvlJc w:val="left"/>
      <w:pPr>
        <w:ind w:left="6716" w:hanging="327"/>
      </w:pPr>
    </w:lvl>
    <w:lvl w:ilvl="7">
      <w:numFmt w:val="bullet"/>
      <w:lvlText w:val="•"/>
      <w:lvlJc w:val="left"/>
      <w:pPr>
        <w:ind w:left="7702" w:hanging="327"/>
      </w:pPr>
    </w:lvl>
    <w:lvl w:ilvl="8">
      <w:numFmt w:val="bullet"/>
      <w:lvlText w:val="•"/>
      <w:lvlJc w:val="left"/>
      <w:pPr>
        <w:ind w:left="8688" w:hanging="327"/>
      </w:pPr>
    </w:lvl>
  </w:abstractNum>
  <w:abstractNum w:abstractNumId="2" w15:restartNumberingAfterBreak="0">
    <w:nsid w:val="0BB30466"/>
    <w:multiLevelType w:val="hybridMultilevel"/>
    <w:tmpl w:val="A6B63D3C"/>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 w15:restartNumberingAfterBreak="0">
    <w:nsid w:val="0CC357B4"/>
    <w:multiLevelType w:val="hybridMultilevel"/>
    <w:tmpl w:val="B7665B96"/>
    <w:lvl w:ilvl="0" w:tplc="E95ACB38">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DB415D"/>
    <w:multiLevelType w:val="multilevel"/>
    <w:tmpl w:val="7F2A0320"/>
    <w:lvl w:ilvl="0">
      <w:start w:val="2"/>
      <w:numFmt w:val="decimal"/>
      <w:lvlText w:val="%1)"/>
      <w:lvlJc w:val="left"/>
      <w:pPr>
        <w:ind w:left="739" w:hanging="259"/>
      </w:pPr>
      <w:rPr>
        <w:rFonts w:ascii="Times New Roman" w:eastAsia="Times New Roman" w:hAnsi="Times New Roman" w:cs="Times New Roman"/>
        <w:b/>
        <w:sz w:val="24"/>
        <w:szCs w:val="24"/>
      </w:rPr>
    </w:lvl>
    <w:lvl w:ilvl="1">
      <w:numFmt w:val="bullet"/>
      <w:lvlText w:val="●"/>
      <w:lvlJc w:val="left"/>
      <w:pPr>
        <w:ind w:left="2280" w:hanging="360"/>
      </w:pPr>
      <w:rPr>
        <w:rFonts w:ascii="Arial" w:eastAsia="Arial" w:hAnsi="Arial" w:cs="Arial"/>
        <w:sz w:val="24"/>
        <w:szCs w:val="24"/>
      </w:rPr>
    </w:lvl>
    <w:lvl w:ilvl="2">
      <w:numFmt w:val="bullet"/>
      <w:lvlText w:val="•"/>
      <w:lvlJc w:val="left"/>
      <w:pPr>
        <w:ind w:left="3211" w:hanging="360"/>
      </w:pPr>
    </w:lvl>
    <w:lvl w:ilvl="3">
      <w:numFmt w:val="bullet"/>
      <w:lvlText w:val="•"/>
      <w:lvlJc w:val="left"/>
      <w:pPr>
        <w:ind w:left="4142" w:hanging="360"/>
      </w:pPr>
    </w:lvl>
    <w:lvl w:ilvl="4">
      <w:numFmt w:val="bullet"/>
      <w:lvlText w:val="•"/>
      <w:lvlJc w:val="left"/>
      <w:pPr>
        <w:ind w:left="5073" w:hanging="360"/>
      </w:pPr>
    </w:lvl>
    <w:lvl w:ilvl="5">
      <w:numFmt w:val="bullet"/>
      <w:lvlText w:val="•"/>
      <w:lvlJc w:val="left"/>
      <w:pPr>
        <w:ind w:left="6004" w:hanging="360"/>
      </w:pPr>
    </w:lvl>
    <w:lvl w:ilvl="6">
      <w:numFmt w:val="bullet"/>
      <w:lvlText w:val="•"/>
      <w:lvlJc w:val="left"/>
      <w:pPr>
        <w:ind w:left="6935" w:hanging="360"/>
      </w:pPr>
    </w:lvl>
    <w:lvl w:ilvl="7">
      <w:numFmt w:val="bullet"/>
      <w:lvlText w:val="•"/>
      <w:lvlJc w:val="left"/>
      <w:pPr>
        <w:ind w:left="7866" w:hanging="360"/>
      </w:pPr>
    </w:lvl>
    <w:lvl w:ilvl="8">
      <w:numFmt w:val="bullet"/>
      <w:lvlText w:val="•"/>
      <w:lvlJc w:val="left"/>
      <w:pPr>
        <w:ind w:left="8797" w:hanging="360"/>
      </w:pPr>
    </w:lvl>
  </w:abstractNum>
  <w:abstractNum w:abstractNumId="5" w15:restartNumberingAfterBreak="0">
    <w:nsid w:val="2A4D0198"/>
    <w:multiLevelType w:val="multilevel"/>
    <w:tmpl w:val="B92A3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5B2BD8"/>
    <w:multiLevelType w:val="multilevel"/>
    <w:tmpl w:val="57C6B080"/>
    <w:lvl w:ilvl="0">
      <w:start w:val="1"/>
      <w:numFmt w:val="decimal"/>
      <w:lvlText w:val="%1."/>
      <w:lvlJc w:val="left"/>
      <w:pPr>
        <w:ind w:left="720" w:hanging="240"/>
      </w:pPr>
      <w:rPr>
        <w:rFonts w:ascii="Times New Roman" w:eastAsia="Times New Roman" w:hAnsi="Times New Roman" w:cs="Times New Roman"/>
        <w:sz w:val="24"/>
        <w:szCs w:val="24"/>
      </w:rPr>
    </w:lvl>
    <w:lvl w:ilvl="1">
      <w:numFmt w:val="bullet"/>
      <w:lvlText w:val="•"/>
      <w:lvlJc w:val="left"/>
      <w:pPr>
        <w:ind w:left="1714" w:hanging="240"/>
      </w:pPr>
    </w:lvl>
    <w:lvl w:ilvl="2">
      <w:numFmt w:val="bullet"/>
      <w:lvlText w:val="•"/>
      <w:lvlJc w:val="left"/>
      <w:pPr>
        <w:ind w:left="2708" w:hanging="240"/>
      </w:pPr>
    </w:lvl>
    <w:lvl w:ilvl="3">
      <w:numFmt w:val="bullet"/>
      <w:lvlText w:val="•"/>
      <w:lvlJc w:val="left"/>
      <w:pPr>
        <w:ind w:left="3702" w:hanging="240"/>
      </w:pPr>
    </w:lvl>
    <w:lvl w:ilvl="4">
      <w:numFmt w:val="bullet"/>
      <w:lvlText w:val="•"/>
      <w:lvlJc w:val="left"/>
      <w:pPr>
        <w:ind w:left="4696" w:hanging="240"/>
      </w:pPr>
    </w:lvl>
    <w:lvl w:ilvl="5">
      <w:numFmt w:val="bullet"/>
      <w:lvlText w:val="•"/>
      <w:lvlJc w:val="left"/>
      <w:pPr>
        <w:ind w:left="5690" w:hanging="240"/>
      </w:pPr>
    </w:lvl>
    <w:lvl w:ilvl="6">
      <w:numFmt w:val="bullet"/>
      <w:lvlText w:val="•"/>
      <w:lvlJc w:val="left"/>
      <w:pPr>
        <w:ind w:left="6684" w:hanging="240"/>
      </w:pPr>
    </w:lvl>
    <w:lvl w:ilvl="7">
      <w:numFmt w:val="bullet"/>
      <w:lvlText w:val="•"/>
      <w:lvlJc w:val="left"/>
      <w:pPr>
        <w:ind w:left="7678" w:hanging="240"/>
      </w:pPr>
    </w:lvl>
    <w:lvl w:ilvl="8">
      <w:numFmt w:val="bullet"/>
      <w:lvlText w:val="•"/>
      <w:lvlJc w:val="left"/>
      <w:pPr>
        <w:ind w:left="8672" w:hanging="240"/>
      </w:pPr>
    </w:lvl>
  </w:abstractNum>
  <w:abstractNum w:abstractNumId="7" w15:restartNumberingAfterBreak="0">
    <w:nsid w:val="45ED5233"/>
    <w:multiLevelType w:val="multilevel"/>
    <w:tmpl w:val="7A1AB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BD2DDB"/>
    <w:multiLevelType w:val="hybridMultilevel"/>
    <w:tmpl w:val="D8F4872A"/>
    <w:lvl w:ilvl="0" w:tplc="08090001">
      <w:start w:val="1"/>
      <w:numFmt w:val="bullet"/>
      <w:lvlText w:val=""/>
      <w:lvlJc w:val="left"/>
      <w:pPr>
        <w:ind w:left="991" w:hanging="360"/>
      </w:pPr>
      <w:rPr>
        <w:rFonts w:ascii="Symbol" w:hAnsi="Symbol"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9" w15:restartNumberingAfterBreak="0">
    <w:nsid w:val="66B56C19"/>
    <w:multiLevelType w:val="hybridMultilevel"/>
    <w:tmpl w:val="45D444A2"/>
    <w:lvl w:ilvl="0" w:tplc="AC3E7B00">
      <w:start w:val="1"/>
      <w:numFmt w:val="decimal"/>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10" w15:restartNumberingAfterBreak="0">
    <w:nsid w:val="67795D10"/>
    <w:multiLevelType w:val="hybridMultilevel"/>
    <w:tmpl w:val="10889E1E"/>
    <w:lvl w:ilvl="0" w:tplc="40090001">
      <w:start w:val="1"/>
      <w:numFmt w:val="bullet"/>
      <w:lvlText w:val=""/>
      <w:lvlJc w:val="left"/>
      <w:pPr>
        <w:ind w:left="1200" w:hanging="360"/>
      </w:pPr>
      <w:rPr>
        <w:rFonts w:ascii="Symbol" w:hAnsi="Symbol"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10"/>
  </w:num>
  <w:num w:numId="8">
    <w:abstractNumId w:val="9"/>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NjU0NDY2NbCwMDZQ0lEKTi0uzszPAykwqgUAmcZAdiwAAAA="/>
  </w:docVars>
  <w:rsids>
    <w:rsidRoot w:val="005E691C"/>
    <w:rsid w:val="000607A2"/>
    <w:rsid w:val="00077ED4"/>
    <w:rsid w:val="000F592A"/>
    <w:rsid w:val="00112D34"/>
    <w:rsid w:val="00136CD1"/>
    <w:rsid w:val="00163930"/>
    <w:rsid w:val="001A4538"/>
    <w:rsid w:val="00283466"/>
    <w:rsid w:val="002919A8"/>
    <w:rsid w:val="002A50CD"/>
    <w:rsid w:val="002D3584"/>
    <w:rsid w:val="002D66A4"/>
    <w:rsid w:val="00371941"/>
    <w:rsid w:val="003767A3"/>
    <w:rsid w:val="00384155"/>
    <w:rsid w:val="003B0649"/>
    <w:rsid w:val="003C2206"/>
    <w:rsid w:val="003D572E"/>
    <w:rsid w:val="003E34E6"/>
    <w:rsid w:val="004B1498"/>
    <w:rsid w:val="004B2787"/>
    <w:rsid w:val="004C0896"/>
    <w:rsid w:val="004D24FD"/>
    <w:rsid w:val="004D6D0D"/>
    <w:rsid w:val="0053318E"/>
    <w:rsid w:val="0054181F"/>
    <w:rsid w:val="00573673"/>
    <w:rsid w:val="005C67F9"/>
    <w:rsid w:val="005E691C"/>
    <w:rsid w:val="005F1C03"/>
    <w:rsid w:val="00615116"/>
    <w:rsid w:val="006837A3"/>
    <w:rsid w:val="006B6B27"/>
    <w:rsid w:val="006B6BB2"/>
    <w:rsid w:val="007363BF"/>
    <w:rsid w:val="00747885"/>
    <w:rsid w:val="0077036F"/>
    <w:rsid w:val="007F75B1"/>
    <w:rsid w:val="00850B82"/>
    <w:rsid w:val="008A48A3"/>
    <w:rsid w:val="008B2C23"/>
    <w:rsid w:val="008B55CD"/>
    <w:rsid w:val="00917E6D"/>
    <w:rsid w:val="0093195A"/>
    <w:rsid w:val="00970C89"/>
    <w:rsid w:val="009F1214"/>
    <w:rsid w:val="00A3166A"/>
    <w:rsid w:val="00AD1EEB"/>
    <w:rsid w:val="00AE0A30"/>
    <w:rsid w:val="00AF23ED"/>
    <w:rsid w:val="00B57792"/>
    <w:rsid w:val="00C35EF8"/>
    <w:rsid w:val="00C53CEE"/>
    <w:rsid w:val="00CB339D"/>
    <w:rsid w:val="00CC23B6"/>
    <w:rsid w:val="00CC5D36"/>
    <w:rsid w:val="00D2069E"/>
    <w:rsid w:val="00DA1277"/>
    <w:rsid w:val="00DD75AA"/>
    <w:rsid w:val="00DF0336"/>
    <w:rsid w:val="00E030CB"/>
    <w:rsid w:val="00E236F7"/>
    <w:rsid w:val="00E6774E"/>
    <w:rsid w:val="00E7423F"/>
    <w:rsid w:val="00EA4C2C"/>
    <w:rsid w:val="00EB28EA"/>
    <w:rsid w:val="00ED6ADC"/>
    <w:rsid w:val="00EE508D"/>
    <w:rsid w:val="00F077D1"/>
    <w:rsid w:val="00FA00F7"/>
    <w:rsid w:val="00FA598F"/>
    <w:rsid w:val="00FF5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2DD44"/>
  <w15:docId w15:val="{EB2D1642-0453-491B-B245-74E3DFC5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6F"/>
    <w:rPr>
      <w:lang w:eastAsia="en-US"/>
    </w:rPr>
  </w:style>
  <w:style w:type="paragraph" w:styleId="Heading1">
    <w:name w:val="heading 1"/>
    <w:basedOn w:val="Normal"/>
    <w:link w:val="Heading1Char"/>
    <w:uiPriority w:val="9"/>
    <w:qFormat/>
    <w:rsid w:val="0077036F"/>
    <w:pPr>
      <w:ind w:left="480"/>
      <w:outlineLvl w:val="0"/>
    </w:pPr>
    <w:rPr>
      <w:b/>
      <w:bCs/>
      <w:sz w:val="24"/>
      <w:szCs w:val="24"/>
    </w:rPr>
  </w:style>
  <w:style w:type="paragraph" w:styleId="Heading2">
    <w:name w:val="heading 2"/>
    <w:basedOn w:val="Normal"/>
    <w:next w:val="Normal"/>
    <w:uiPriority w:val="9"/>
    <w:semiHidden/>
    <w:unhideWhenUsed/>
    <w:qFormat/>
    <w:rsid w:val="0077036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036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036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036F"/>
    <w:pPr>
      <w:keepNext/>
      <w:keepLines/>
      <w:spacing w:before="220" w:after="40"/>
      <w:outlineLvl w:val="4"/>
    </w:pPr>
    <w:rPr>
      <w:b/>
    </w:rPr>
  </w:style>
  <w:style w:type="paragraph" w:styleId="Heading6">
    <w:name w:val="heading 6"/>
    <w:basedOn w:val="Normal"/>
    <w:next w:val="Normal"/>
    <w:uiPriority w:val="9"/>
    <w:semiHidden/>
    <w:unhideWhenUsed/>
    <w:qFormat/>
    <w:rsid w:val="007703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036F"/>
    <w:pPr>
      <w:keepNext/>
      <w:keepLines/>
      <w:spacing w:before="480" w:after="120"/>
    </w:pPr>
    <w:rPr>
      <w:b/>
      <w:sz w:val="72"/>
      <w:szCs w:val="72"/>
    </w:rPr>
  </w:style>
  <w:style w:type="paragraph" w:styleId="BodyText">
    <w:name w:val="Body Text"/>
    <w:basedOn w:val="Normal"/>
    <w:uiPriority w:val="1"/>
    <w:qFormat/>
    <w:rsid w:val="0077036F"/>
    <w:rPr>
      <w:sz w:val="24"/>
      <w:szCs w:val="24"/>
    </w:rPr>
  </w:style>
  <w:style w:type="paragraph" w:styleId="ListParagraph">
    <w:name w:val="List Paragraph"/>
    <w:basedOn w:val="Normal"/>
    <w:uiPriority w:val="1"/>
    <w:qFormat/>
    <w:rsid w:val="0077036F"/>
    <w:pPr>
      <w:spacing w:before="9"/>
      <w:ind w:left="2280" w:hanging="360"/>
    </w:pPr>
  </w:style>
  <w:style w:type="paragraph" w:customStyle="1" w:styleId="TableParagraph">
    <w:name w:val="Table Paragraph"/>
    <w:basedOn w:val="Normal"/>
    <w:uiPriority w:val="1"/>
    <w:qFormat/>
    <w:rsid w:val="0077036F"/>
  </w:style>
  <w:style w:type="paragraph" w:styleId="Subtitle">
    <w:name w:val="Subtitle"/>
    <w:basedOn w:val="Normal"/>
    <w:next w:val="Normal"/>
    <w:uiPriority w:val="11"/>
    <w:qFormat/>
    <w:rsid w:val="0077036F"/>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84155"/>
    <w:rPr>
      <w:color w:val="0000FF" w:themeColor="hyperlink"/>
      <w:u w:val="single"/>
    </w:rPr>
  </w:style>
  <w:style w:type="character" w:customStyle="1" w:styleId="UnresolvedMention1">
    <w:name w:val="Unresolved Mention1"/>
    <w:basedOn w:val="DefaultParagraphFont"/>
    <w:uiPriority w:val="99"/>
    <w:semiHidden/>
    <w:unhideWhenUsed/>
    <w:rsid w:val="00384155"/>
    <w:rPr>
      <w:color w:val="605E5C"/>
      <w:shd w:val="clear" w:color="auto" w:fill="E1DFDD"/>
    </w:rPr>
  </w:style>
  <w:style w:type="character" w:customStyle="1" w:styleId="Heading1Char">
    <w:name w:val="Heading 1 Char"/>
    <w:basedOn w:val="DefaultParagraphFont"/>
    <w:link w:val="Heading1"/>
    <w:uiPriority w:val="9"/>
    <w:rsid w:val="00FA00F7"/>
    <w:rPr>
      <w:b/>
      <w:bCs/>
      <w:sz w:val="24"/>
      <w:szCs w:val="24"/>
      <w:lang w:eastAsia="en-US"/>
    </w:rPr>
  </w:style>
  <w:style w:type="paragraph" w:styleId="Header">
    <w:name w:val="header"/>
    <w:basedOn w:val="Normal"/>
    <w:link w:val="HeaderChar"/>
    <w:uiPriority w:val="99"/>
    <w:unhideWhenUsed/>
    <w:rsid w:val="00850B82"/>
    <w:pPr>
      <w:tabs>
        <w:tab w:val="center" w:pos="4513"/>
        <w:tab w:val="right" w:pos="9026"/>
      </w:tabs>
    </w:pPr>
  </w:style>
  <w:style w:type="character" w:customStyle="1" w:styleId="HeaderChar">
    <w:name w:val="Header Char"/>
    <w:basedOn w:val="DefaultParagraphFont"/>
    <w:link w:val="Header"/>
    <w:uiPriority w:val="99"/>
    <w:rsid w:val="00850B82"/>
    <w:rPr>
      <w:lang w:eastAsia="en-US"/>
    </w:rPr>
  </w:style>
  <w:style w:type="paragraph" w:styleId="Footer">
    <w:name w:val="footer"/>
    <w:basedOn w:val="Normal"/>
    <w:link w:val="FooterChar"/>
    <w:uiPriority w:val="99"/>
    <w:unhideWhenUsed/>
    <w:rsid w:val="00850B82"/>
    <w:pPr>
      <w:tabs>
        <w:tab w:val="center" w:pos="4513"/>
        <w:tab w:val="right" w:pos="9026"/>
      </w:tabs>
    </w:pPr>
  </w:style>
  <w:style w:type="character" w:customStyle="1" w:styleId="FooterChar">
    <w:name w:val="Footer Char"/>
    <w:basedOn w:val="DefaultParagraphFont"/>
    <w:link w:val="Footer"/>
    <w:uiPriority w:val="99"/>
    <w:rsid w:val="00850B82"/>
    <w:rPr>
      <w:lang w:eastAsia="en-US"/>
    </w:rPr>
  </w:style>
  <w:style w:type="character" w:customStyle="1" w:styleId="UnresolvedMention2">
    <w:name w:val="Unresolved Mention2"/>
    <w:basedOn w:val="DefaultParagraphFont"/>
    <w:uiPriority w:val="99"/>
    <w:semiHidden/>
    <w:unhideWhenUsed/>
    <w:rsid w:val="00F077D1"/>
    <w:rPr>
      <w:color w:val="605E5C"/>
      <w:shd w:val="clear" w:color="auto" w:fill="E1DFDD"/>
    </w:rPr>
  </w:style>
  <w:style w:type="character" w:styleId="CommentReference">
    <w:name w:val="annotation reference"/>
    <w:basedOn w:val="DefaultParagraphFont"/>
    <w:uiPriority w:val="99"/>
    <w:semiHidden/>
    <w:unhideWhenUsed/>
    <w:rsid w:val="000607A2"/>
    <w:rPr>
      <w:sz w:val="16"/>
      <w:szCs w:val="16"/>
    </w:rPr>
  </w:style>
  <w:style w:type="paragraph" w:styleId="CommentText">
    <w:name w:val="annotation text"/>
    <w:basedOn w:val="Normal"/>
    <w:link w:val="CommentTextChar"/>
    <w:uiPriority w:val="99"/>
    <w:semiHidden/>
    <w:unhideWhenUsed/>
    <w:rsid w:val="000607A2"/>
    <w:rPr>
      <w:sz w:val="20"/>
      <w:szCs w:val="20"/>
    </w:rPr>
  </w:style>
  <w:style w:type="character" w:customStyle="1" w:styleId="CommentTextChar">
    <w:name w:val="Comment Text Char"/>
    <w:basedOn w:val="DefaultParagraphFont"/>
    <w:link w:val="CommentText"/>
    <w:uiPriority w:val="99"/>
    <w:semiHidden/>
    <w:rsid w:val="000607A2"/>
    <w:rPr>
      <w:sz w:val="20"/>
      <w:szCs w:val="20"/>
      <w:lang w:eastAsia="en-US"/>
    </w:rPr>
  </w:style>
  <w:style w:type="paragraph" w:styleId="CommentSubject">
    <w:name w:val="annotation subject"/>
    <w:basedOn w:val="CommentText"/>
    <w:next w:val="CommentText"/>
    <w:link w:val="CommentSubjectChar"/>
    <w:uiPriority w:val="99"/>
    <w:semiHidden/>
    <w:unhideWhenUsed/>
    <w:rsid w:val="000607A2"/>
    <w:rPr>
      <w:b/>
      <w:bCs/>
    </w:rPr>
  </w:style>
  <w:style w:type="character" w:customStyle="1" w:styleId="CommentSubjectChar">
    <w:name w:val="Comment Subject Char"/>
    <w:basedOn w:val="CommentTextChar"/>
    <w:link w:val="CommentSubject"/>
    <w:uiPriority w:val="99"/>
    <w:semiHidden/>
    <w:rsid w:val="000607A2"/>
    <w:rPr>
      <w:b/>
      <w:bCs/>
      <w:sz w:val="20"/>
      <w:szCs w:val="20"/>
      <w:lang w:eastAsia="en-US"/>
    </w:rPr>
  </w:style>
  <w:style w:type="paragraph" w:styleId="BalloonText">
    <w:name w:val="Balloon Text"/>
    <w:basedOn w:val="Normal"/>
    <w:link w:val="BalloonTextChar"/>
    <w:uiPriority w:val="99"/>
    <w:semiHidden/>
    <w:unhideWhenUsed/>
    <w:rsid w:val="00060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1303">
      <w:bodyDiv w:val="1"/>
      <w:marLeft w:val="0"/>
      <w:marRight w:val="0"/>
      <w:marTop w:val="0"/>
      <w:marBottom w:val="0"/>
      <w:divBdr>
        <w:top w:val="none" w:sz="0" w:space="0" w:color="auto"/>
        <w:left w:val="none" w:sz="0" w:space="0" w:color="auto"/>
        <w:bottom w:val="none" w:sz="0" w:space="0" w:color="auto"/>
        <w:right w:val="none" w:sz="0" w:space="0" w:color="auto"/>
      </w:divBdr>
    </w:div>
    <w:div w:id="1416824447">
      <w:bodyDiv w:val="1"/>
      <w:marLeft w:val="0"/>
      <w:marRight w:val="0"/>
      <w:marTop w:val="0"/>
      <w:marBottom w:val="0"/>
      <w:divBdr>
        <w:top w:val="none" w:sz="0" w:space="0" w:color="auto"/>
        <w:left w:val="none" w:sz="0" w:space="0" w:color="auto"/>
        <w:bottom w:val="none" w:sz="0" w:space="0" w:color="auto"/>
        <w:right w:val="none" w:sz="0" w:space="0" w:color="auto"/>
      </w:divBdr>
      <w:divsChild>
        <w:div w:id="338780282">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joppp.biomedcentral.com/articles/10.1186/s40545-019-0177-y" TargetMode="External"/><Relationship Id="rId3" Type="http://schemas.openxmlformats.org/officeDocument/2006/relationships/numbering" Target="numbering.xml"/><Relationship Id="rId21" Type="http://schemas.openxmlformats.org/officeDocument/2006/relationships/hyperlink" Target="http://ijcrr.com/uploads/2830_pdf.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joppp.biomedcentral.com/articles/10.1186/s40545-019-0177-y" TargetMode="External"/><Relationship Id="rId2" Type="http://schemas.openxmlformats.org/officeDocument/2006/relationships/customXml" Target="../customXml/item2.xml"/><Relationship Id="rId16" Type="http://schemas.openxmlformats.org/officeDocument/2006/relationships/hyperlink" Target="https://joppp.biomedcentral.com/articles/10.1186/s40545-019-0177-y" TargetMode="External"/><Relationship Id="rId20" Type="http://schemas.openxmlformats.org/officeDocument/2006/relationships/hyperlink" Target="https://nhsrcindia.org/sites/default/files/2021-07/1534_Prescription%20Audit%20Guidelines160420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jms.in/text.asp?2020/11/2/85/28011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20https://nhsrcindia.org/sites/default/files/2021-07/1534_Prescription%20Audit%20Guidelines16042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{C6A651AC-751D-4DE2-A521-25E3393BF0D5}</b:Guid>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h8rjd1tINmvpj7kfalGUeLnIA==">AMUW2mWAnaVmbnNmAU6PwRhDOnB96s4IuakCy7S1qrq9Ta9oIFmYC0rFjJ7PEddaUYp7cBeJSGaasF+ABjdHa0BBD/jmkXTjaiGSOigigQpCKyPz/kMKkAubAzmMbSIQPAclInnom61wfAo7cHhu8wFCvTa4Qpf2JAb5L0Ky349Z9sXsqxJ7m/+3jKr1U1j3U9BIOYnJScCbKHTvoWR3BjU7VbzZRp7QoUdGO9kKt/R+yfApGpuSHY2ClSDMxWg8hkd0TK1AH+fFuUCE7Hdk7OSSVgt//ozAbrM9onWAF142c00BjLFrFw11Ztfhu3+HOGp4AmOCjhFIAuXjMH1BRA17fNjMZSPWpk6d0Ea5esMGEGx/GrDIO01ezuVxXVpUkI9tUeJAHBn3TUL+Tsxo1hnzOxcMzFBM9b9uIugxIQIEcWLHHrlfX7fsvC+ZGgoBPzr4ghiQFnoCnmZjfzgb7eqmw0FQN/PvjQtcYhi8hvtO8fPTbN4x3wJUTZ6IgbRU/vaDOJ7a20hO56Is3CHbPa9cAymg0aA7RAZzVQe6MJW1j64HdGWTrXHyXNh4OMwQEEP5b1vyp93jjH1f+RC4v9xpJDu9NUrV1a2RMHn6RLDxHzvfijIILTmyAa9C4QuECiDpSRGMOuyjNnzetKb+5P0hQhPEZ2HY2PPrq8Dqqky61lUUmlvz/LoMTJyt+h7xhNv04p2d6thTxjwkR9+bUZVBtKImrw6yayArgrrAf5r3kJ0rQ5Xc0cGHruIKxi0iHdZMbQ5YMhjUP4bebj9bXe/F5EDnDuS95hD5uH6GG32adHmaYX2Nmga1qpC9S/TQFGAsnDQ7YalUPTz7h5NeHwZeYVlYU5cBM+n3BaO8hulBjF1FY5YzNK82Z3y9ptcW7tuiBx0qN3zQD/4ovgfUxsazkyu6L7VawEHewQOH1Ul1Dz+KpJEHLgnV4oJznVUxUPi+F5G8xDrNseSw42/1G0+uJ0FuYJpQR7LWwA/T15MDTqE6/BzMp2u9DoqB3m8Y06LKLECU9ZyXkvg7uwsXkWHcpCiC2vXn3Xm72gSQgdcd2eHHweQ+csC70ZHIDE3gjW6+iyf+yKlRoARtb3vpD1w8rzN8sUuSHV2IUkiPDaC+zmYUwUEQCTr42lnOtQ6Wyx+kKf3ekkGkn0dhG6YrHgfMm3gt/v97Lc1lxpmDHb8aa906XRZRhA34reO8ti69EkYkzUO+WePGvcWx5ARy/rqgEzPxOHkX6quhPHStZd7gC9VN+fzuDnVD6K8FPPUSGOv+eeDZNaD+bcwybIU4Fvvl34eAl/Vz59H63wtXqbRgK/kxOq3Bb2nYdBvXe7dPJ9AslmXPdz75KbML02K9/L9c/6UOrBfO0SfZ37Us4XJxtqLnhcEFCBQyj4C6R0V0YuMwN2q+zAFtLWU3vLW2Vu4C+T/+nvKs2GlTAKXIfd2Yca+LGlt0OKdXD9qV2kb17g3KxJfmujlqz2XPo1nOjG/e7t0uJ8gbBCNsgok67P/V4E95ZMDWYLoWpqNJZcCtOOeeUzIoaB7H57CVGOOT1pfw7Dxwt3gC+LCkMRlcnTgEyuN+U+yFlJmkQCfLQnEPBSMvollbGBynrOEQkH9oWYyVVJiaxScNZINJU0KkuQFaQI09AQeeMlllrtFkqZTMmyFkRFTKLCp9ClqOvXV+JvSIvXieJmpdnpQ9GUlzf2lDbYC/+aI2Ocqb7XrCXCE5OMRGORSi8PFU8jzAR65blQ/xSwJNkteGdbZPkTQEUSA8MzSD3kQruJ4Amcdq3L+3Reqth3VwjSFMH7m6EgOpXOPaWPAHmbTOIfa9rQKVoZz4R8PNlI9KSjkAf54f6SxnbMEEL7qkZrtO1m2M6SUpq8clHJkyKfOId9zWV4MVdQ0hUXnu5vETLaJ1QHW2gWlDvB8/cvUH2q8meZndDi3wOl5KhzJu4Q0xhfNf1lMdJCmngP6L0cqTNstb72Iut3VsokHp6LhgfcpJGv54J+FJR/rA/hPdm9Q8/I2EtICfGF96egdigKV8XAtbwqu9/9UcsecTQKkN9MOo1FsyL50KxtqZ7eo4YYqX2DOMHgz68H/mZ1UuEDr006IPkmKAgjJs+pUiPoslBsTHd7DH91Vk6UfRHl+kvrW5bXyy+BDDWaeZgQo2tuKWcEiho6ufwznGkpy72Vy/0PEXwuk4tD7UyM/DeedZnYb3hlm3/j3thW4Vm/OiRx8ZfAW2nS5gv7q+jF6kXUnMcMk3pmG7IWQzDQBmyMornhty6WQcXm+IjLbnbCEFm/fT6hiz8tzQuaqleUwEIL8IAR+Erxojdn00VWelxqPzsgGmjrSN2de7HekTvZ879LZy8cJWjKjh5u92E3+6OCPtKPhvEbVwVNwppKM+LlJ4nMgGiCDlLi0D1Qm5GRDRJYCpNRm0BmTCDcT//XbA3HsvSluDT+zIwvjBRD8aQo1510xYvJXSiYWWwUFd+P+tz1ZT/vsFUaGc66onGek3balZ7hxbZ3rAxgxKlQ5In8+jGZRJO2hwUWPj3/G1+dfvhwfUpBWu+cXI7vvV8KkqOGxhl+ubPiUyBYKeCVl8aDNTnMIqJJYZD4JPGHlpunejXLY0kg5Nodmr5WE9+faLOBJTJjgIafnMN+lOXwIHY/OExwx2z0rDOWyy2AYhvqDA9TApya7qHtnoskUbw37DgVthM+W7h9bvS76nOgSm8TaKwBTCbpmfSPWFSubyArQ+0RFE/9llEJGiS8VmX3qt6jnE8ZEDIAP+AB13xGeV00RVXvpCzK0btN99noUmOrSHeBwY0Y3jZz7qamNah/J832aEI09TSimzwJk77X8YFzrpOdH3edr/DpddCAazIdXMonf0ozH701xjxdKNEp9l7a8Od7Wo6IvqU3J9rpu5Qgg4frM7Nr0ywq5BghNyrbhoPu0el5xlAervDwPwb4CTvo072zwxfur09u/qQOOnk3lnRUtbbPDEtkWsi48jCMnt3sJ+KsQTNFcMdmYPvTJrl0cj74EZuB9C/9e5YItytJPBVvbcgSpTz4FiXOhr9UqsT3QsbwgsdyCJuWRTzeb5rn7ICA0PttSBvYYhHNUeT4QXolVAbEzmhxhSRMCWrqEYBhGB8PR5g/z2R8Gc/QBGke5GYmekoV1Krw3jq88iA/z9UPq0OijcyowOKhsGjZSa1oVsYeigWOXiYi88hb0EsSofeVH58qi1towkbZeUHcD+nhKJAUPXPHn6OP61+0q8DfxGbyuMoqVGXFImJ/deRQecY1tsjKIVEF/Fo6DpAdoQpOTxdGXECTaN3qYOfMJtpu68Z5HICcteWRenMrMCd9z63Rk7bUdv/TAQ+V5PL5ezl4r4wVfk+Ho/vBAo1HCMjbkcEiW4OilcyWDzbgHCpVq79jRtyRhs6+0mSin1FZgGbshFssRqtv5A6bNPQJSHFCErG0gPAd9Ys0wx9IG6KXyFrAK85llCyXJop9C8ZvZJFBSbIETCOpKzJrHp9az0P2s4GCYVrKdsIVgOiBOLCjFrzfeHelMPM9TdIJttgsbzNW8gk4CDNEyFLGiEQ86qfUb4sYqWscUcpjwJMM9VwnJBV26AfZ2tP2+CQyPoRsFgDJR+VXoJQDwM7btXgXjAmMEc4GM/M2HLN23kEPGAGHutwX9xALzndqCA4b6nPoRrxZoDCFewNLjBcP2lGkqVXZu6bQ+PGIYmWtzQS0HlS472ADIxLRBZZETbsKYZZh4NXgGWsEEGRj5Hz2jxrxGc1+0PDNNzs/wwO3gWtxlOO5LSWBmmYTTKgBqHi6A+b6xUeEfjMoGAVTpzFCn/kl0Ygxi17IlnODTW+m1vbdz7E/+bHY83FBGLAWYVswc6mdZuoG1HuPyIwVty10N8SV1wlmbgIsBrEK0sKxeZYDCUxIGsSibQnKWyUrgp6teeIFuxaxBoab6MMcwr7hUz0sWzlUj+USrzD2clGy+edqlrSVxfrmeIVufLJvSEGplgbgmtv285HVrPo/lLURNUxIykV7+19zW7gqEvm9y89ruXqfHj2F5g53pzXtB+wocfVbIpBR6khFTYo7ujBdMi69h0sxLwCwPp3NX+XyYBKRVmLB4h2nB0KeFyKFAI1ggPJ/Ay+BP+1Tudtrk8V9MD2r3TAvihQW+uAIirtGVAts04Z7MAgL6vKzzM6Bltyca3vE5gbzSGqWauyWfSic+FFU1RZV3RecQUxO6a7baxbPGh4MN5ftu7RM9UFGAIVMjBKgCj18HgwuFEO4RjVRLhUOCxFS1Pm+E8KZVe5Vr9p2dEAfs/OxfaSrJvcA1tKBtZQhUEmm7r8jZ/+CQ6LN5rQLZT/fQTfgyKIzAhqSFWfehW64kEfFoS5bmk4u+JSqsGklswc1nhuW0Mp1crSBGxqxLDS3tG60fGoo2sOCreUqyxYWXzlmC3gHqIdhzy8NUwnqKJyc8lH0Ev3c+2akc5Mg5H6OiHyH1J+nfYccATBjfEvd0qi3uVCnqnl8tG1oX+vbD1mBmgiPAlcmgubaMavvczUSBDmmTD34nSvm0rC/NaNxdCdBAZk2k7w/HoEQucBm5OmfTx2wWz9eV/IQJnBSBFEyRz7GjTb2zxH616cCOYxVCA5Z8LVpdvanaWIE4vowfLheb3WVVHwQNxLC0nEOorqYJ87j6GjYkBwSgJVABlUg9mnoqW6p7EP/ceB3fjm4+/RQl4GsmnaBmeuTHDqlwLXq3vWmdQsiRfYJ7JQ0PNLLlLO30y+zaFgdVl4CarlgvKwq/bBB07WOYIsI8DJu7qR9z2u4zjrzROx/uldTLCbi46W8bQWcjMxxX+kySHRnmkPxtRocozQAU+rYHXrQJF7VeI1klnSXTA1b/0nQe1dazEnohfBXDnjsCZjqJbHoKVA0qeIwCOxlT71fowcVZNfzIrnJpSOo7vnjqsFTgIlugSMtO94RvUYOlJ/zprWiteFIzPxv+DeZ83/mCbD1jy4qi7M21BBIQlUlSlFwRanWneBhA21hUkJIMCmrlw3M1ce2sXOTN2T69uXZJvk7wgLgtBCsTBJNbQLcdMcAMtOgNRfMYlC8nmbTGvAP9GS5YxraC8rbStQvAzqTh4/I02vrzrErZbWmhezhDjsApqWPclnHBQlgGHMkupa2erS4k9583SaHEx1CCmm4EjR8vQ21TyLLUT/ixAkvcaXL6x/nIu8LgF3MZwN6l4BewfU1F14La8Q9egPGrqZ0rLWJdVW6b0VpDvjGTV1bjq2AD/Vbd/mThPW/AM5Rdpq5t2r4ugKu/+SXPc1TeMpE63P35WUbOUPU9rpbN6C389IFnxL7+suTO5UrEQs1RZQrmfQOKMq0N0JA4vnoo4adCdDoqHIOQr2CKY/W2HbzC2smbwSenjk7VH30Emwpn9NRucZTVNYUjQPxeGK/XS/11Qp2/1MX7sEDv2eQ8IP9ZdzjB0uedSFZzfVaz0mltPsbPCJYwNbpLSVHudxWHFIlWcqgikZcDWbzhZpVc0KFe4p+SNC1Ktqq33UWhlrKwc4jTzOttmoXQE1NABk41sT3v2TxdbQb6P8dLmvmUViTNsz9yz2L/jqg2AJaoHlIdaNrZCcEI2qBUNq93vfcDp+tXQCRdXrwMaIfFYzXuc7qVoQWthISatzTjg1WI9gDunntO7p7ounOoAaqGpuuCCcYYIY5J1iGhtSZ+ZYTNAtFekkRdPya3KCiTtR7y4qh1xGdb4JiKO7PrFgVIQRfjPzXxcbotLDJvtvXP0Mbe2OKjWwe5mcrfEV4TVbsWUmyIbvnYZUoDdRS77JKsZND8LCln5SM2S9lEfKu9FbtLn6gkDWNXFZRnBY6B8/kSZtjDmB/4Ifka+MZal9VTrBvFx0bx8HD02nrBTGTCn90x2VgRV/GZzyRkGq9NhWbtSNwS7PzrkxKqi5fHXeKvTT823aPU2gsVaGHNBsgnXZ4YTgEDMLWq86itvB5HVDD+NWoYRDaQdKMPgn/yA96Sd85ClfNZfYBKXQKHqy6IRdWtkG/JVWgnXj5r0ACTdFun2tnjvgvZ3dhu2GlvV6E0csOiXF9V+yVxDax/9NLyQq28LSXAxErMeCrBZCAEa449WYhafWr099ZQ5lQlT36+K+03tdCaUtTMJN3dMZR+kL6uRebMjVzrDc9ePgtzHfWZxcVdTjppcwgSU1fEIHg81UqRpd9pDyrRLmjwWrvBqOPIQ+PZ9DsTf6XiA1voaz+g8fvuMzwdziRT4gN+BtilHL+G8fu4J0m6zdjngpoP5dSJGYOmx7qVnWPUvBTCNpfuBFlO42Ggx/hoP51yWFzujsPqRXGKGUc79a6tz89xVQqQQbkvEfYF+pDjUhPIN5n/nWiyqiOZzQ14DlB/bHUS/wu5iaUL9zlIXu1el76Y49yNiCMuxYhG/jTuyLriFqXutVSXii9Xps2lacrNJ+nvT2OV38K3PgRqbDI5OQ40Y1D6lcXJzwQCX80WwUY16v/CWpzO3HMs0yPE/9uKPVUJwoMaqEe9xutrEIId7A5OxsV1nAvwpIvefsK/Jf/OIsaCgqtxmwK2sTuTivkQ0C+IG4Cp5gTx74doR1C8HX3bDyU8i+ewKCgOvTzVLQW6hJYmlLFT5zFWlgvaxhiQ85xC0RMb6syv3fQQ/ru1K1u2ERL872EZW11If8/v3SxqQVSACfgoToTNAFbRgbxd4oUHRkwq6tJxskV2XkbkxKwpDOqO5HEO1/87EPC+nb19CxApVewrj2KyCzuzwTjjpqCmsGyDRJinAcBa00aP3QAJmOWQrsjsfDxYa5JF1jEbPFoz4Th0H25nPKczOCmmtaw==</go:docsCustomData>
</go:gDocsCustomXmlDataStorage>
</file>

<file path=customXml/itemProps1.xml><?xml version="1.0" encoding="utf-8"?>
<ds:datastoreItem xmlns:ds="http://schemas.openxmlformats.org/officeDocument/2006/customXml" ds:itemID="{24C59C9D-9AE8-4CD5-8C81-E8E6375551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Arundhati Pande</dc:creator>
  <cp:lastModifiedBy>sspr5</cp:lastModifiedBy>
  <cp:revision>4</cp:revision>
  <dcterms:created xsi:type="dcterms:W3CDTF">2021-12-22T05:01:00Z</dcterms:created>
  <dcterms:modified xsi:type="dcterms:W3CDTF">2021-12-22T05:06:00Z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2021-11-14T00:00:00Z</vt:filetime>
  </property>
  <property fmtid="{D5CDD505-2E9C-101B-9397-08002B2CF9AE}" pid="3" name="ZOTERO_PREF_1">
    <vt:lpwstr>&lt;data data-version="3" zotero-version="5.0.96.3"&gt;&lt;session id="30VIlTLu"/&gt;&lt;style id="http://www.zotero.org/styles/vancouver" locale="en-US" hasBibliography="1" bibliographyStyleHasBeenSet="0"/&gt;&lt;prefs&gt;&lt;pref name="fieldType" value="Field"/&gt;&lt;pref name="automa</vt:lpwstr>
  </property>
  <property fmtid="{D5CDD505-2E9C-101B-9397-08002B2CF9AE}" pid="4" name="ZOTERO_PREF_2">
    <vt:lpwstr>ticJournalAbbreviations" value="true"/&gt;&lt;/prefs&gt;&lt;/data&gt;</vt:lpwstr>
  </property>
</Properties>
</file>